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00000000002" w:type="dxa"/>
        <w:jc w:val="left"/>
        <w:tblInd w:w="-72.0" w:type="dxa"/>
        <w:tblLayout w:type="fixed"/>
        <w:tblLook w:val="0400"/>
      </w:tblPr>
      <w:tblGrid>
        <w:gridCol w:w="2977"/>
        <w:gridCol w:w="7655"/>
        <w:gridCol w:w="4111"/>
        <w:tblGridChange w:id="0">
          <w:tblGrid>
            <w:gridCol w:w="2977"/>
            <w:gridCol w:w="7655"/>
            <w:gridCol w:w="4111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da fattori meccanici</w:t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RISCHI MECCANICI</w:t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(Fisica)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Prima Liceo Scientifico, Scienze Applicate, Sportivo; Terza altri Licei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Primo e/o Secondo periodo</w:t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126"/>
        <w:gridCol w:w="2552"/>
        <w:gridCol w:w="4961"/>
        <w:gridCol w:w="2629"/>
        <w:tblGridChange w:id="0">
          <w:tblGrid>
            <w:gridCol w:w="2518"/>
            <w:gridCol w:w="2126"/>
            <w:gridCol w:w="2552"/>
            <w:gridCol w:w="4961"/>
            <w:gridCol w:w="262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DIFFERENZIARE i comportamenti in caso di pericoli specifici (rischio meccanico)</w:t>
            </w:r>
          </w:p>
          <w:p w:rsidR="00000000" w:rsidDel="00000000" w:rsidP="00000000" w:rsidRDefault="00000000" w:rsidRPr="00000000" w14:paraId="00000019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procedure di utilizzo degli spazi in situazione di emergenza</w:t>
            </w:r>
          </w:p>
          <w:p w:rsidR="00000000" w:rsidDel="00000000" w:rsidP="00000000" w:rsidRDefault="00000000" w:rsidRPr="00000000" w14:paraId="0000001B">
            <w:pP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appropriati dispositivi di protezione individuale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72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1F">
            <w:pPr>
              <w:ind w:left="-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3 - Rischi meccanici ed elettrici</w:t>
            </w:r>
          </w:p>
          <w:p w:rsidR="00000000" w:rsidDel="00000000" w:rsidP="00000000" w:rsidRDefault="00000000" w:rsidRPr="00000000" w14:paraId="00000024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3.1 - Concetti</w:t>
            </w:r>
          </w:p>
          <w:p w:rsidR="00000000" w:rsidDel="00000000" w:rsidP="00000000" w:rsidRDefault="00000000" w:rsidRPr="00000000" w14:paraId="00000025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3.1.1 - Ripari, dispositivi di sicurezza, organi di comando, arresto ed emergenza</w:t>
            </w:r>
          </w:p>
          <w:p w:rsidR="00000000" w:rsidDel="00000000" w:rsidP="00000000" w:rsidRDefault="00000000" w:rsidRPr="00000000" w14:paraId="00000026">
            <w:pPr>
              <w:ind w:left="3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3.2 - Rischi specifici</w:t>
            </w:r>
          </w:p>
          <w:p w:rsidR="00000000" w:rsidDel="00000000" w:rsidP="00000000" w:rsidRDefault="00000000" w:rsidRPr="00000000" w14:paraId="00000028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3.2.1 - Conoscere i rischi legati alle macchine ed attrezzature più diffuse</w:t>
            </w:r>
          </w:p>
          <w:p w:rsidR="00000000" w:rsidDel="00000000" w:rsidP="00000000" w:rsidRDefault="00000000" w:rsidRPr="00000000" w14:paraId="00000029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3.2.2 - Le norme e regole tecniche applicabili</w:t>
            </w:r>
          </w:p>
          <w:p w:rsidR="00000000" w:rsidDel="00000000" w:rsidP="00000000" w:rsidRDefault="00000000" w:rsidRPr="00000000" w14:paraId="0000002A">
            <w:pPr>
              <w:ind w:left="34"/>
              <w:rPr/>
            </w:pPr>
            <w:r w:rsidDel="00000000" w:rsidR="00000000" w:rsidRPr="00000000">
              <w:rPr>
                <w:rtl w:val="0"/>
              </w:rPr>
              <w:t xml:space="preserve">3.2.3 - Conoscere gli effetti dei vari rischi sulla salute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Lezione frontale introduttiva sul concetto di equilibrio e sulle condizioni di equilibrio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2.Laboratorio di fisica (  in alternativa video  o  laboratorio multimediale interattivo )per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Analisi delle condizioni di equilibrio di un corpo su un piano orizzontale: scivolamento, ruolo delle forze di attrito statico e dinamico</w:t>
            </w:r>
          </w:p>
          <w:p w:rsidR="00000000" w:rsidDel="00000000" w:rsidP="00000000" w:rsidRDefault="00000000" w:rsidRPr="00000000" w14:paraId="0000002E">
            <w:pPr>
              <w:ind w:left="8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Analisi delle condizioni di equilibrio di un corpo su un piano inclinato: vantaggi dell’utilizzo di una piattaforma inclinata nelle operazioni di carico e scarico, rischi relativi alla possibilità di scivolamento, ruolo delle forze di attrito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Analisi delle condizioni di equilibrio di un corpo sospeso: studio delle tensioni e della capacità di carico dei cavi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Equilibrio di un fluido, torchio idraulico: utilizzo di una macchina per il sollevamento di carichi anche molto pesanti con basso impatto fisico per l’operatore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Style w:val="Heading1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Libri di testo in adozione</w:t>
            </w:r>
          </w:p>
          <w:p w:rsidR="00000000" w:rsidDel="00000000" w:rsidP="00000000" w:rsidRDefault="00000000" w:rsidRPr="00000000" w14:paraId="00000035">
            <w:pPr>
              <w:pStyle w:val="Heading1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VIDEO SUGGERITI: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Napo in... Alleggerisci il carico! - 2007 (11 min) -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https://www.youtube.com/watch?v=bQpwwG-50-0&amp;index=13&amp;list=PL5yAKr6ACe0m2ANY7AScg28B6T17GE1OC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Tipologia: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Test e/o esercizi applicativi + Test finale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 30 min (verifica parziale) + tempo variabile (verifica sommativa)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3D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16 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ind w:firstLine="708"/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1906" w:w="16838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5E75A5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53E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09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5E75A5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ollegamentoipertestuale">
    <w:name w:val="Hyperlink"/>
    <w:basedOn w:val="Carpredefinitoparagrafo"/>
    <w:semiHidden w:val="1"/>
    <w:rsid w:val="005E75A5"/>
    <w:rPr>
      <w:color w:val="0000ff"/>
      <w:u w:val="single"/>
    </w:rPr>
  </w:style>
  <w:style w:type="character" w:styleId="watch-title" w:customStyle="1">
    <w:name w:val="watch-title"/>
    <w:basedOn w:val="Carpredefinitoparagrafo"/>
    <w:rsid w:val="00CB189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bQpwwG-50-0&amp;index=13&amp;list=PL5yAKr6ACe0m2ANY7AScg28B6T17GE1O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WCLpcFEYRvaxhkpMSSDFCZuv5A==">AMUW2mUdqubT7rE5ECYxEPG6U+zZNCUwH4KrphCJp9Ic9EYrkejfFYHAgZb3OnHrbx8EbrzwIVdcEXjUKIfWuX1XxozxI1O916ZuiBpGjCtopNTHs7nY48bwQ6Kp2b/ZGaFVHZ3zq+DIRpphGHZqVBdENIh3pT8ALA==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2019-08-08T12:33:00Z</dcterms:created>
  <dc:creator>polito</dc:creator>
</cp:coreProperties>
</file>