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3402"/>
        <w:gridCol w:w="8364"/>
        <w:tblGridChange w:id="0">
          <w:tblGrid>
            <w:gridCol w:w="2977"/>
            <w:gridCol w:w="3402"/>
            <w:gridCol w:w="8364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agenti biologici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RISCHIO BIOLOGICO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Naturali)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Seconda Liceo Scientifico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Secondo periodo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2"/>
        <w:gridCol w:w="2178"/>
        <w:gridCol w:w="2521"/>
        <w:gridCol w:w="2835"/>
        <w:gridCol w:w="5180"/>
        <w:tblGridChange w:id="0">
          <w:tblGrid>
            <w:gridCol w:w="2072"/>
            <w:gridCol w:w="2178"/>
            <w:gridCol w:w="2521"/>
            <w:gridCol w:w="2835"/>
            <w:gridCol w:w="5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 1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comportamenti in caso di pericoli specifici (agenti  biologici)</w:t>
            </w:r>
          </w:p>
          <w:p w:rsidR="00000000" w:rsidDel="00000000" w:rsidP="00000000" w:rsidRDefault="00000000" w:rsidRPr="00000000" w14:paraId="0000001B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specifiche procedure in maniera rigorosa</w:t>
            </w:r>
          </w:p>
          <w:p w:rsidR="00000000" w:rsidDel="00000000" w:rsidP="00000000" w:rsidRDefault="00000000" w:rsidRPr="00000000" w14:paraId="0000001D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di protezione individuale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SEGNALARE, dopo aver osservato in modo critico, potenziali pericoli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23">
            <w:pPr>
              <w:ind w:left="-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54" w:hanging="20"/>
              <w:rPr/>
            </w:pPr>
            <w:r w:rsidDel="00000000" w:rsidR="00000000" w:rsidRPr="00000000">
              <w:rPr>
                <w:rtl w:val="0"/>
              </w:rPr>
              <w:t xml:space="preserve">7 - Rischio biologico</w:t>
            </w:r>
          </w:p>
          <w:p w:rsidR="00000000" w:rsidDel="00000000" w:rsidP="00000000" w:rsidRDefault="00000000" w:rsidRPr="00000000" w14:paraId="00000028">
            <w:pPr>
              <w:ind w:left="54" w:hanging="20"/>
              <w:rPr/>
            </w:pPr>
            <w:r w:rsidDel="00000000" w:rsidR="00000000" w:rsidRPr="00000000">
              <w:rPr>
                <w:rtl w:val="0"/>
              </w:rPr>
              <w:t xml:space="preserve">7.1 - Concetti</w:t>
            </w:r>
          </w:p>
          <w:p w:rsidR="00000000" w:rsidDel="00000000" w:rsidP="00000000" w:rsidRDefault="00000000" w:rsidRPr="00000000" w14:paraId="00000029">
            <w:pPr>
              <w:ind w:left="54" w:hanging="20"/>
              <w:rPr/>
            </w:pPr>
            <w:r w:rsidDel="00000000" w:rsidR="00000000" w:rsidRPr="00000000">
              <w:rPr>
                <w:rtl w:val="0"/>
              </w:rPr>
              <w:t xml:space="preserve">7.1.1 - Individuazione dei microorganismi patogeni più comuni</w:t>
            </w:r>
          </w:p>
          <w:p w:rsidR="00000000" w:rsidDel="00000000" w:rsidP="00000000" w:rsidRDefault="00000000" w:rsidRPr="00000000" w14:paraId="0000002A">
            <w:pPr>
              <w:ind w:left="54" w:hanging="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54" w:hanging="20"/>
              <w:rPr/>
            </w:pPr>
            <w:r w:rsidDel="00000000" w:rsidR="00000000" w:rsidRPr="00000000">
              <w:rPr>
                <w:rtl w:val="0"/>
              </w:rPr>
              <w:t xml:space="preserve">7.2 - Rischi specifici</w:t>
            </w:r>
          </w:p>
          <w:p w:rsidR="00000000" w:rsidDel="00000000" w:rsidP="00000000" w:rsidRDefault="00000000" w:rsidRPr="00000000" w14:paraId="0000002C">
            <w:pPr>
              <w:ind w:left="54" w:hanging="20"/>
              <w:rPr/>
            </w:pPr>
            <w:r w:rsidDel="00000000" w:rsidR="00000000" w:rsidRPr="00000000">
              <w:rPr>
                <w:rtl w:val="0"/>
              </w:rPr>
              <w:t xml:space="preserve">7.2.1 - Esempi più comuni: legionella, impianti di condizionamento, tossinfezioni alimentari, tetano</w:t>
            </w:r>
          </w:p>
          <w:p w:rsidR="00000000" w:rsidDel="00000000" w:rsidP="00000000" w:rsidRDefault="00000000" w:rsidRPr="00000000" w14:paraId="0000002D">
            <w:pPr>
              <w:ind w:left="54" w:hanging="20"/>
              <w:rPr/>
            </w:pPr>
            <w:r w:rsidDel="00000000" w:rsidR="00000000" w:rsidRPr="00000000">
              <w:rPr>
                <w:rtl w:val="0"/>
              </w:rPr>
              <w:t xml:space="preserve">7.2.2 - Effetti sull’organismo</w:t>
            </w:r>
          </w:p>
          <w:p w:rsidR="00000000" w:rsidDel="00000000" w:rsidP="00000000" w:rsidRDefault="00000000" w:rsidRPr="00000000" w14:paraId="0000002E">
            <w:pPr>
              <w:ind w:left="54" w:hanging="20"/>
              <w:rPr/>
            </w:pPr>
            <w:r w:rsidDel="00000000" w:rsidR="00000000" w:rsidRPr="00000000">
              <w:rPr>
                <w:rtl w:val="0"/>
              </w:rPr>
              <w:t xml:space="preserve">7.2.3 - Igiene e profilassi preventiva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1)Lezione frontale, introdotta da un breve video,   per la definizione di: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organismo patogeno,  virus e tossina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patogenicità, infettività, trasmissibilità e neutralizzabilità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c)descrizione di alcuni 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icli riproduttivi di</w:t>
            </w:r>
            <w:r w:rsidDel="00000000" w:rsidR="00000000" w:rsidRPr="00000000">
              <w:rPr>
                <w:rtl w:val="0"/>
              </w:rPr>
              <w:t xml:space="preserve"> 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icroorganismi  comuni e forme di resistenza</w:t>
            </w:r>
          </w:p>
          <w:p w:rsidR="00000000" w:rsidDel="00000000" w:rsidP="00000000" w:rsidRDefault="00000000" w:rsidRPr="00000000" w14:paraId="00000033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  <w:t xml:space="preserve">2) lezione frontale per </w:t>
            </w:r>
          </w:p>
          <w:p w:rsidR="00000000" w:rsidDel="00000000" w:rsidP="00000000" w:rsidRDefault="00000000" w:rsidRPr="00000000" w14:paraId="00000034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  <w:t xml:space="preserve">analizzare la classificazione </w:t>
            </w:r>
          </w:p>
          <w:p w:rsidR="00000000" w:rsidDel="00000000" w:rsidP="00000000" w:rsidRDefault="00000000" w:rsidRPr="00000000" w14:paraId="00000035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  <w:t xml:space="preserve">degli agenti biologici </w:t>
            </w:r>
          </w:p>
          <w:p w:rsidR="00000000" w:rsidDel="00000000" w:rsidP="00000000" w:rsidRDefault="00000000" w:rsidRPr="00000000" w14:paraId="00000036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  <w:t xml:space="preserve">secondo il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DLgs 81/2008</w:t>
            </w:r>
            <w:r w:rsidDel="00000000" w:rsidR="00000000" w:rsidRPr="00000000">
              <w:rPr>
                <w:rtl w:val="0"/>
              </w:rPr>
              <w:t xml:space="preserve">,  i </w:t>
            </w:r>
          </w:p>
          <w:p w:rsidR="00000000" w:rsidDel="00000000" w:rsidP="00000000" w:rsidRDefault="00000000" w:rsidRPr="00000000" w14:paraId="00000037">
            <w:pPr>
              <w:ind w:left="292" w:hanging="284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pittogrammi e DPI</w:t>
            </w:r>
          </w:p>
          <w:p w:rsidR="00000000" w:rsidDel="00000000" w:rsidP="00000000" w:rsidRDefault="00000000" w:rsidRPr="00000000" w14:paraId="00000038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3) lavoro di gruppo per la  ricerca di esempi di rischio biologico 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legionella e legionellosi, tossinfezioni alimentari (botulino), tetano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4) realizzazione di un prodotto( cartellone, filmato,..) per presentare il 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ischio biologico a scuola</w:t>
            </w:r>
            <w:r w:rsidDel="00000000" w:rsidR="00000000" w:rsidRPr="00000000">
              <w:rPr>
                <w:rtl w:val="0"/>
              </w:rPr>
              <w:t xml:space="preserve"> e relativa prevenzione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Manuale Operativo Rischio Biologico dell’Istituto Superiore di Sanità -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http://www.iss.it/binary/prev/cont/Manuale_Rischio_Biologico_ISS.pdf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Biorischio -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https://it.wikipedia.org/wiki/Biorischio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i w:val="0"/>
              </w:rPr>
            </w:pPr>
            <w:r w:rsidDel="00000000" w:rsidR="00000000" w:rsidRPr="00000000">
              <w:rPr>
                <w:rtl w:val="0"/>
              </w:rPr>
              <w:t xml:space="preserve">Rischio biologico -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www.aslcn2.it/media/2013/07/Rischio-Biologico.pdf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Heading1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VIDEO SUGGERITI: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Introduzione - Rischio biologico -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https://www.youtube.com/watch?v=-KxZSgLNGIw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80" w:before="280" w:lineRule="auto"/>
              <w:rPr/>
            </w:pPr>
            <w:r w:rsidDel="00000000" w:rsidR="00000000" w:rsidRPr="00000000">
              <w:rPr>
                <w:rtl w:val="0"/>
              </w:rPr>
              <w:t xml:space="preserve">Demo del videocorso di formazione online di Mega Italia Media -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https://www.youtube.com/watch?v=Ci1OPmBGCCc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DPI rischio biologico - </w:t>
            </w: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https://www.youtube.com/watch?v=ALRpuAAK6E4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  <w:t xml:space="preserve">: Tipologie varie atte alla valutazione in itinere delle abilità e delle conoscenze + Test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Durata: </w:t>
            </w:r>
            <w:r w:rsidDel="00000000" w:rsidR="00000000" w:rsidRPr="00000000">
              <w:rPr>
                <w:rtl w:val="0"/>
              </w:rPr>
              <w:t xml:space="preserve">variabile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TEMPO COMPLESSIVO</w:t>
            </w:r>
            <w:r w:rsidDel="00000000" w:rsidR="00000000" w:rsidRPr="00000000">
              <w:rPr>
                <w:rtl w:val="0"/>
              </w:rPr>
              <w:t xml:space="preserve">   4 /5  ore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footerReference r:id="rId14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2B345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A37089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B345D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llegamentoipertestuale">
    <w:name w:val="Hyperlink"/>
    <w:basedOn w:val="Carpredefinitoparagrafo"/>
    <w:semiHidden w:val="1"/>
    <w:rsid w:val="002B345D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 w:val="1"/>
    <w:unhideWhenUsed w:val="1"/>
    <w:rsid w:val="002B345D"/>
    <w:rPr>
      <w:i w:val="1"/>
      <w:iCs w:val="1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A3708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C6323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-KxZSgLNGIw" TargetMode="External"/><Relationship Id="rId10" Type="http://schemas.openxmlformats.org/officeDocument/2006/relationships/hyperlink" Target="http://www.aslcn2.it/media/2013/07/Rischio-Biologico.pdf" TargetMode="External"/><Relationship Id="rId13" Type="http://schemas.openxmlformats.org/officeDocument/2006/relationships/hyperlink" Target="https://www.youtube.com/watch?v=ALRpuAAK6E4" TargetMode="External"/><Relationship Id="rId12" Type="http://schemas.openxmlformats.org/officeDocument/2006/relationships/hyperlink" Target="https://www.youtube.com/watch?v=Ci1OPmBGCC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t.wikipedia.org/wiki/Biorischio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ss.it/binary/prev/cont/Manuale_Rischio_Biologico_ISS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3KcBhGqlA/H1eN0+pGK3abGkbA==">AMUW2mXkhTtftkhzmiYXucJ3hChXLIW2iEXIJ1y3X3ekxUQhsLPeLPA+EMkcWrcZl3ceIjMJIsv/K74r9ZeOjShrOMgGH6h+RZ4bym6w8F4TTIyjZ7Uf4biAWYqAcpftgOXcthw0vm7w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2019-08-08T12:24:00Z</dcterms:created>
  <dc:creator>polito</dc:creator>
</cp:coreProperties>
</file>