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horzAnchor="margin" w:tblpY="-854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1624"/>
      </w:tblGrid>
      <w:tr w:rsidR="00C23F0B" w:rsidRPr="00E44314" w14:paraId="240F3E05" w14:textId="77777777" w:rsidTr="001E7818">
        <w:tc>
          <w:tcPr>
            <w:tcW w:w="3085" w:type="dxa"/>
          </w:tcPr>
          <w:p w14:paraId="392AE045" w14:textId="77777777" w:rsidR="00C23F0B" w:rsidRDefault="00C23F0B" w:rsidP="001E78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EBDDB5" wp14:editId="1DA53DA6">
                  <wp:extent cx="1334572" cy="1329266"/>
                  <wp:effectExtent l="0" t="0" r="0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082" cy="1339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vAlign w:val="center"/>
          </w:tcPr>
          <w:p w14:paraId="3CEA78EE" w14:textId="77777777" w:rsidR="00C23F0B" w:rsidRPr="00E44314" w:rsidRDefault="0034454C" w:rsidP="001E7818">
            <w:pPr>
              <w:tabs>
                <w:tab w:val="left" w:pos="7678"/>
              </w:tabs>
              <w:jc w:val="center"/>
              <w:rPr>
                <w:b/>
                <w:sz w:val="24"/>
                <w:szCs w:val="24"/>
              </w:rPr>
            </w:pPr>
            <w:r w:rsidRPr="00E44314">
              <w:rPr>
                <w:b/>
                <w:sz w:val="24"/>
                <w:szCs w:val="24"/>
              </w:rPr>
              <w:t>“</w:t>
            </w:r>
            <w:r w:rsidR="00C23F0B" w:rsidRPr="00E44314">
              <w:rPr>
                <w:b/>
                <w:sz w:val="24"/>
                <w:szCs w:val="24"/>
              </w:rPr>
              <w:t>Scuola Sicura</w:t>
            </w:r>
            <w:r w:rsidRPr="00E44314">
              <w:rPr>
                <w:b/>
                <w:sz w:val="24"/>
                <w:szCs w:val="24"/>
              </w:rPr>
              <w:t>”</w:t>
            </w:r>
          </w:p>
          <w:p w14:paraId="0A2E0F57" w14:textId="77777777" w:rsidR="00C23F0B" w:rsidRPr="00E44314" w:rsidRDefault="005F0B3B" w:rsidP="001E7818">
            <w:pPr>
              <w:tabs>
                <w:tab w:val="left" w:pos="7678"/>
              </w:tabs>
              <w:jc w:val="center"/>
              <w:rPr>
                <w:noProof/>
                <w:sz w:val="24"/>
                <w:szCs w:val="24"/>
              </w:rPr>
            </w:pPr>
            <w:r w:rsidRPr="00E44314">
              <w:rPr>
                <w:i/>
                <w:sz w:val="24"/>
                <w:szCs w:val="24"/>
              </w:rPr>
              <w:t>Progetto di integrazione della s</w:t>
            </w:r>
            <w:r w:rsidR="00C23F0B" w:rsidRPr="00E44314">
              <w:rPr>
                <w:i/>
                <w:sz w:val="24"/>
                <w:szCs w:val="24"/>
              </w:rPr>
              <w:t xml:space="preserve">icurezza del lavoro nei </w:t>
            </w:r>
            <w:proofErr w:type="spellStart"/>
            <w:r w:rsidR="00C23F0B" w:rsidRPr="00E44314">
              <w:rPr>
                <w:i/>
                <w:sz w:val="24"/>
                <w:szCs w:val="24"/>
              </w:rPr>
              <w:t>curricola</w:t>
            </w:r>
            <w:proofErr w:type="spellEnd"/>
            <w:r w:rsidR="00C23F0B" w:rsidRPr="00E44314">
              <w:rPr>
                <w:i/>
                <w:sz w:val="24"/>
                <w:szCs w:val="24"/>
              </w:rPr>
              <w:t xml:space="preserve"> della scuola secondaria di </w:t>
            </w:r>
            <w:proofErr w:type="gramStart"/>
            <w:r w:rsidR="00C23F0B" w:rsidRPr="00E44314">
              <w:rPr>
                <w:i/>
                <w:sz w:val="24"/>
                <w:szCs w:val="24"/>
              </w:rPr>
              <w:t>2°</w:t>
            </w:r>
            <w:proofErr w:type="gramEnd"/>
            <w:r w:rsidR="00C23F0B" w:rsidRPr="00E44314">
              <w:rPr>
                <w:i/>
                <w:sz w:val="24"/>
                <w:szCs w:val="24"/>
              </w:rPr>
              <w:t xml:space="preserve"> grado</w:t>
            </w:r>
          </w:p>
        </w:tc>
      </w:tr>
    </w:tbl>
    <w:p w14:paraId="77CB0F3E" w14:textId="77777777" w:rsidR="00C30417" w:rsidRPr="00E44314" w:rsidRDefault="00C30417" w:rsidP="0027283B">
      <w:pPr>
        <w:spacing w:after="0"/>
        <w:rPr>
          <w:sz w:val="16"/>
          <w:szCs w:val="16"/>
        </w:rPr>
      </w:pPr>
    </w:p>
    <w:tbl>
      <w:tblPr>
        <w:tblW w:w="1479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2987"/>
        <w:gridCol w:w="8819"/>
      </w:tblGrid>
      <w:tr w:rsidR="009E4DC7" w:rsidRPr="00E44314" w14:paraId="03125D5A" w14:textId="77777777" w:rsidTr="001E7818">
        <w:trPr>
          <w:trHeight w:val="3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BE07" w14:textId="77777777" w:rsidR="009E4DC7" w:rsidRPr="00E44314" w:rsidRDefault="009E4DC7" w:rsidP="00564228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COMPETENZA </w:t>
            </w:r>
          </w:p>
        </w:tc>
        <w:tc>
          <w:tcPr>
            <w:tcW w:w="1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D9CC" w14:textId="77777777" w:rsidR="009E4DC7" w:rsidRPr="00E44314" w:rsidRDefault="00DC7CE0" w:rsidP="001A677D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F314A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2 - </w:t>
            </w:r>
            <w:r w:rsidRPr="0064331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RICONOSCERE, VALUTARE, GESTIRE E PREVENIRE RISCHIO PERICOLO E DANNO</w:t>
            </w:r>
          </w:p>
        </w:tc>
      </w:tr>
      <w:tr w:rsidR="009E4DC7" w:rsidRPr="00E44314" w14:paraId="5317000E" w14:textId="77777777" w:rsidTr="001E7818">
        <w:trPr>
          <w:trHeight w:val="3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EB15" w14:textId="77777777" w:rsidR="009E4DC7" w:rsidRPr="00E44314" w:rsidRDefault="009E4DC7" w:rsidP="00C85F72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U.F.</w:t>
            </w:r>
          </w:p>
        </w:tc>
        <w:tc>
          <w:tcPr>
            <w:tcW w:w="1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76F9" w14:textId="77777777" w:rsidR="009E4DC7" w:rsidRPr="00E44314" w:rsidRDefault="00230CCA" w:rsidP="00D230EA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3A0D0E">
              <w:rPr>
                <w:rFonts w:ascii="Arial" w:eastAsia="Times New Roman" w:hAnsi="Arial" w:cs="Arial"/>
                <w:sz w:val="24"/>
                <w:szCs w:val="24"/>
              </w:rPr>
              <w:t xml:space="preserve"> (Modulo 3</w:t>
            </w:r>
            <w:r w:rsidR="00A47265" w:rsidRPr="00F314AA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A47265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4315B4" w:rsidRPr="004315B4">
              <w:rPr>
                <w:rFonts w:ascii="Arial" w:eastAsia="Times New Roman" w:hAnsi="Arial" w:cs="Arial"/>
                <w:b/>
                <w:sz w:val="24"/>
                <w:szCs w:val="24"/>
              </w:rPr>
              <w:t>APPROFONDIMENTI SULLA SICUREZZA E SALUTE NEI LUOGHI DI LAVORO</w:t>
            </w:r>
          </w:p>
        </w:tc>
      </w:tr>
      <w:tr w:rsidR="009E4DC7" w:rsidRPr="00E44314" w14:paraId="6FF54EC7" w14:textId="77777777" w:rsidTr="001E7818">
        <w:trPr>
          <w:trHeight w:val="3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EB82" w14:textId="77777777" w:rsidR="009E4DC7" w:rsidRPr="00E44314" w:rsidRDefault="009E4DC7" w:rsidP="00C85F72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AREA</w:t>
            </w:r>
          </w:p>
        </w:tc>
        <w:tc>
          <w:tcPr>
            <w:tcW w:w="1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C92" w14:textId="77777777" w:rsidR="009E4DC7" w:rsidRPr="00E44314" w:rsidRDefault="00A47265" w:rsidP="001A677D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E30C84">
              <w:rPr>
                <w:rFonts w:ascii="Arial" w:eastAsia="Times New Roman" w:hAnsi="Arial" w:cs="Arial"/>
                <w:b/>
              </w:rPr>
              <w:t>UMANISTICA (IP</w:t>
            </w:r>
            <w:r w:rsidR="003A0D0E">
              <w:rPr>
                <w:rFonts w:ascii="Arial" w:eastAsia="Times New Roman" w:hAnsi="Arial" w:cs="Arial"/>
              </w:rPr>
              <w:t>: Italiano, Storia</w:t>
            </w:r>
            <w:r w:rsidR="00A8320B">
              <w:rPr>
                <w:rFonts w:ascii="Arial" w:eastAsia="Times New Roman" w:hAnsi="Arial" w:cs="Arial"/>
              </w:rPr>
              <w:t>, Inglese)</w:t>
            </w:r>
          </w:p>
        </w:tc>
      </w:tr>
      <w:tr w:rsidR="00A47265" w:rsidRPr="00E44314" w14:paraId="4054AEBD" w14:textId="77777777" w:rsidTr="001E7818">
        <w:trPr>
          <w:trHeight w:val="34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1E28" w14:textId="77777777" w:rsidR="00A47265" w:rsidRPr="00E44314" w:rsidRDefault="00A47265" w:rsidP="00C85F72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CLASSI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B3BC" w14:textId="77777777" w:rsidR="00A47265" w:rsidRPr="004315B4" w:rsidRDefault="003A0D0E" w:rsidP="00D3337E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Q</w:t>
            </w:r>
            <w:r w:rsidR="00377AC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uinte </w:t>
            </w:r>
          </w:p>
          <w:p w14:paraId="7C64E68B" w14:textId="77777777" w:rsidR="00A47265" w:rsidRPr="00F314AA" w:rsidRDefault="00A47265" w:rsidP="00D3337E">
            <w:pPr>
              <w:spacing w:after="0" w:line="240" w:lineRule="auto"/>
              <w:ind w:right="113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Istituti Professionali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6BFD" w14:textId="77777777" w:rsidR="00A47265" w:rsidRPr="00F314AA" w:rsidRDefault="004315B4" w:rsidP="00D3337E">
            <w:pPr>
              <w:spacing w:after="0" w:line="240" w:lineRule="auto"/>
              <w:ind w:right="113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Nel corso dell’anno </w:t>
            </w:r>
          </w:p>
        </w:tc>
      </w:tr>
    </w:tbl>
    <w:p w14:paraId="0BC05CBC" w14:textId="77777777" w:rsidR="005F0B3B" w:rsidRPr="00E44314" w:rsidRDefault="005F0B3B" w:rsidP="0080013B">
      <w:pPr>
        <w:spacing w:after="0"/>
        <w:rPr>
          <w:sz w:val="16"/>
          <w:szCs w:val="16"/>
        </w:rPr>
      </w:pPr>
    </w:p>
    <w:tbl>
      <w:tblPr>
        <w:tblStyle w:val="Grigliatabella"/>
        <w:tblW w:w="15559" w:type="dxa"/>
        <w:tblLayout w:type="fixed"/>
        <w:tblLook w:val="04A0" w:firstRow="1" w:lastRow="0" w:firstColumn="1" w:lastColumn="0" w:noHBand="0" w:noVBand="1"/>
      </w:tblPr>
      <w:tblGrid>
        <w:gridCol w:w="2388"/>
        <w:gridCol w:w="2491"/>
        <w:gridCol w:w="2317"/>
        <w:gridCol w:w="3470"/>
        <w:gridCol w:w="4893"/>
      </w:tblGrid>
      <w:tr w:rsidR="00D67C28" w:rsidRPr="00E44314" w14:paraId="372D44BE" w14:textId="77777777" w:rsidTr="00D67C28">
        <w:trPr>
          <w:tblHeader/>
        </w:trPr>
        <w:tc>
          <w:tcPr>
            <w:tcW w:w="2388" w:type="dxa"/>
            <w:vAlign w:val="center"/>
          </w:tcPr>
          <w:p w14:paraId="6DB24421" w14:textId="77777777" w:rsidR="00D67C28" w:rsidRPr="00E44314" w:rsidRDefault="00D67C28" w:rsidP="000D2D24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ABILITÀ</w:t>
            </w:r>
          </w:p>
        </w:tc>
        <w:tc>
          <w:tcPr>
            <w:tcW w:w="2491" w:type="dxa"/>
            <w:vAlign w:val="center"/>
          </w:tcPr>
          <w:p w14:paraId="6AEC89CA" w14:textId="77777777" w:rsidR="00D67C28" w:rsidRPr="00E44314" w:rsidRDefault="00D67C28" w:rsidP="000D2D24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CONOSCENZE</w:t>
            </w:r>
          </w:p>
        </w:tc>
        <w:tc>
          <w:tcPr>
            <w:tcW w:w="2317" w:type="dxa"/>
            <w:vAlign w:val="center"/>
          </w:tcPr>
          <w:p w14:paraId="0F6F087E" w14:textId="77777777" w:rsidR="00D67C28" w:rsidRPr="00E44314" w:rsidRDefault="00D67C28" w:rsidP="000D2D24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MOD. SYLLABUS</w:t>
            </w:r>
          </w:p>
        </w:tc>
        <w:tc>
          <w:tcPr>
            <w:tcW w:w="3470" w:type="dxa"/>
            <w:vAlign w:val="center"/>
          </w:tcPr>
          <w:p w14:paraId="31A571DC" w14:textId="77777777" w:rsidR="00D67C28" w:rsidRPr="00E44314" w:rsidRDefault="00D67C28" w:rsidP="000D2D24">
            <w:pPr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ATTIVITÀ</w:t>
            </w:r>
          </w:p>
        </w:tc>
        <w:tc>
          <w:tcPr>
            <w:tcW w:w="4893" w:type="dxa"/>
            <w:vAlign w:val="center"/>
          </w:tcPr>
          <w:p w14:paraId="330DE595" w14:textId="77777777" w:rsidR="00D67C28" w:rsidRPr="00E44314" w:rsidRDefault="00D67C28" w:rsidP="000D2D24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MATERIALI </w:t>
            </w: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DIDATTICI</w:t>
            </w:r>
          </w:p>
        </w:tc>
      </w:tr>
      <w:tr w:rsidR="00D67C28" w:rsidRPr="00E44314" w14:paraId="07481E14" w14:textId="77777777" w:rsidTr="00D67C28">
        <w:tc>
          <w:tcPr>
            <w:tcW w:w="2388" w:type="dxa"/>
          </w:tcPr>
          <w:p w14:paraId="5EB30F07" w14:textId="77777777" w:rsidR="00D67C28" w:rsidRPr="00D44DFA" w:rsidRDefault="00D67C28" w:rsidP="00A47265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cs="Arial"/>
                <w:sz w:val="20"/>
                <w:szCs w:val="20"/>
              </w:rPr>
            </w:pPr>
            <w:r w:rsidRPr="003B4B7C">
              <w:rPr>
                <w:rFonts w:cs="Arial"/>
                <w:color w:val="1F497D" w:themeColor="text2"/>
                <w:sz w:val="20"/>
                <w:szCs w:val="20"/>
              </w:rPr>
              <w:t xml:space="preserve">AVERE CONSAPEVOLEZZA </w:t>
            </w:r>
            <w:r w:rsidRPr="003B4B7C">
              <w:rPr>
                <w:rFonts w:cs="Arial"/>
                <w:sz w:val="20"/>
                <w:szCs w:val="20"/>
              </w:rPr>
              <w:t xml:space="preserve">delle norme sulla salute </w:t>
            </w:r>
            <w:proofErr w:type="spellStart"/>
            <w:r w:rsidRPr="003B4B7C">
              <w:rPr>
                <w:rFonts w:cs="Arial"/>
                <w:sz w:val="20"/>
                <w:szCs w:val="20"/>
              </w:rPr>
              <w:t>e</w:t>
            </w:r>
            <w:r w:rsidRPr="00D44DFA">
              <w:rPr>
                <w:rFonts w:cs="Arial"/>
                <w:sz w:val="20"/>
                <w:szCs w:val="20"/>
              </w:rPr>
              <w:t>la</w:t>
            </w:r>
            <w:proofErr w:type="spellEnd"/>
            <w:r w:rsidRPr="00D44DFA">
              <w:rPr>
                <w:rFonts w:cs="Arial"/>
                <w:sz w:val="20"/>
                <w:szCs w:val="20"/>
              </w:rPr>
              <w:t xml:space="preserve"> sicurezza (</w:t>
            </w:r>
            <w:proofErr w:type="spellStart"/>
            <w:r w:rsidRPr="00D44DFA">
              <w:rPr>
                <w:rFonts w:cs="Arial"/>
                <w:sz w:val="20"/>
                <w:szCs w:val="20"/>
              </w:rPr>
              <w:t>D.lgs</w:t>
            </w:r>
            <w:proofErr w:type="spellEnd"/>
            <w:r w:rsidRPr="00D44DFA">
              <w:rPr>
                <w:rFonts w:cs="Arial"/>
                <w:sz w:val="20"/>
                <w:szCs w:val="20"/>
              </w:rPr>
              <w:t xml:space="preserve"> 81/</w:t>
            </w:r>
            <w:proofErr w:type="gramStart"/>
            <w:r w:rsidRPr="00D44DFA">
              <w:rPr>
                <w:rFonts w:cs="Arial"/>
                <w:sz w:val="20"/>
                <w:szCs w:val="20"/>
              </w:rPr>
              <w:t>08;  norme</w:t>
            </w:r>
            <w:proofErr w:type="gramEnd"/>
            <w:r w:rsidRPr="00D44DFA">
              <w:rPr>
                <w:rFonts w:cs="Arial"/>
                <w:sz w:val="20"/>
                <w:szCs w:val="20"/>
              </w:rPr>
              <w:t>, procedure e figure interne all’Istituto)</w:t>
            </w:r>
            <w:r>
              <w:rPr>
                <w:rFonts w:cs="Arial"/>
                <w:sz w:val="20"/>
                <w:szCs w:val="20"/>
              </w:rPr>
              <w:t xml:space="preserve">;  </w:t>
            </w:r>
          </w:p>
          <w:p w14:paraId="16546FDD" w14:textId="77777777" w:rsidR="00D67C28" w:rsidRPr="003B4B7C" w:rsidRDefault="00D67C28" w:rsidP="00E514D3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0542F7A" w14:textId="77777777" w:rsidR="00D67C28" w:rsidRPr="00B55BE4" w:rsidRDefault="00D67C28" w:rsidP="00A47265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cs="Arial"/>
                <w:sz w:val="20"/>
                <w:szCs w:val="20"/>
              </w:rPr>
            </w:pPr>
            <w:r w:rsidRPr="00B55BE4">
              <w:rPr>
                <w:rFonts w:cs="Arial"/>
                <w:color w:val="1F497D" w:themeColor="text2"/>
                <w:sz w:val="20"/>
                <w:szCs w:val="20"/>
              </w:rPr>
              <w:t xml:space="preserve">REPERIRE </w:t>
            </w:r>
            <w:r w:rsidRPr="00B55BE4">
              <w:rPr>
                <w:rFonts w:cs="Arial"/>
                <w:sz w:val="20"/>
                <w:szCs w:val="20"/>
              </w:rPr>
              <w:t>informazioni relative alla salute e sicurezza e saperle contestualizzare sia in ambito storico-letterario che all’interno del settore produttivo di riferimento</w:t>
            </w:r>
          </w:p>
          <w:p w14:paraId="78AE2C04" w14:textId="77777777" w:rsidR="00D67C28" w:rsidRPr="003B4B7C" w:rsidRDefault="00D67C28" w:rsidP="00834492">
            <w:pPr>
              <w:pStyle w:val="Paragrafoelenco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14:paraId="4CDB8758" w14:textId="77777777" w:rsidR="00D67C28" w:rsidRPr="003B4B7C" w:rsidRDefault="00D67C28" w:rsidP="00A47265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cs="Arial"/>
                <w:sz w:val="20"/>
                <w:szCs w:val="20"/>
              </w:rPr>
            </w:pPr>
            <w:r w:rsidRPr="003B4B7C">
              <w:rPr>
                <w:rFonts w:cs="Arial"/>
                <w:color w:val="1F497D" w:themeColor="text2"/>
                <w:sz w:val="20"/>
                <w:szCs w:val="20"/>
              </w:rPr>
              <w:t xml:space="preserve">CONOSCERE E DISTINGUERE </w:t>
            </w:r>
            <w:r>
              <w:rPr>
                <w:rFonts w:cs="Arial"/>
                <w:sz w:val="20"/>
                <w:szCs w:val="20"/>
              </w:rPr>
              <w:t xml:space="preserve">diritti e doveri dei lavoratori </w:t>
            </w:r>
            <w:r w:rsidRPr="003B4B7C">
              <w:rPr>
                <w:rFonts w:cs="Arial"/>
                <w:sz w:val="20"/>
                <w:szCs w:val="20"/>
              </w:rPr>
              <w:t xml:space="preserve">in materia di salute e </w:t>
            </w:r>
            <w:r w:rsidRPr="003B4B7C">
              <w:rPr>
                <w:rFonts w:cs="Arial"/>
                <w:sz w:val="20"/>
                <w:szCs w:val="20"/>
              </w:rPr>
              <w:lastRenderedPageBreak/>
              <w:t>sicurezza</w:t>
            </w:r>
          </w:p>
          <w:p w14:paraId="1CE41868" w14:textId="77777777" w:rsidR="00D67C28" w:rsidRPr="003B4B7C" w:rsidRDefault="00D67C28" w:rsidP="00834492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58914A9" w14:textId="77777777" w:rsidR="00D67C28" w:rsidRPr="003B4B7C" w:rsidRDefault="00D67C28" w:rsidP="00A47265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3B4B7C">
              <w:rPr>
                <w:rFonts w:eastAsia="Times New Roman" w:cs="Arial"/>
                <w:color w:val="1F497D" w:themeColor="text2"/>
                <w:sz w:val="20"/>
                <w:szCs w:val="20"/>
              </w:rPr>
              <w:t>CONTROLLARE</w:t>
            </w:r>
            <w:r w:rsidRPr="003B4B7C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la propria e l’altrui salute e sicurezza in situazioni di emergenza</w:t>
            </w:r>
          </w:p>
        </w:tc>
        <w:tc>
          <w:tcPr>
            <w:tcW w:w="2491" w:type="dxa"/>
          </w:tcPr>
          <w:p w14:paraId="26EA9128" w14:textId="77777777" w:rsidR="00D67C28" w:rsidRPr="003B4B7C" w:rsidRDefault="00D67C28" w:rsidP="00C157C4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FCF6574" w14:textId="77777777" w:rsidR="00D67C28" w:rsidRDefault="00D67C28" w:rsidP="005E3966">
            <w:pPr>
              <w:pStyle w:val="Paragrafoelenco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8296C">
              <w:rPr>
                <w:rFonts w:ascii="Calibri" w:hAnsi="Calibri"/>
                <w:sz w:val="20"/>
                <w:szCs w:val="20"/>
              </w:rPr>
              <w:t>D.Lgs</w:t>
            </w:r>
            <w:proofErr w:type="spellEnd"/>
            <w:r w:rsidRPr="00D8296C">
              <w:rPr>
                <w:rFonts w:ascii="Calibri" w:hAnsi="Calibri"/>
                <w:sz w:val="20"/>
                <w:szCs w:val="20"/>
              </w:rPr>
              <w:t xml:space="preserve"> 81/</w:t>
            </w:r>
            <w:proofErr w:type="gramStart"/>
            <w:r w:rsidRPr="00D8296C">
              <w:rPr>
                <w:rFonts w:ascii="Calibri" w:hAnsi="Calibri"/>
                <w:sz w:val="20"/>
                <w:szCs w:val="20"/>
              </w:rPr>
              <w:t>08 :</w:t>
            </w:r>
            <w:r w:rsidRPr="005E3966">
              <w:rPr>
                <w:rFonts w:ascii="Calibri" w:hAnsi="Calibri"/>
                <w:sz w:val="20"/>
                <w:szCs w:val="20"/>
              </w:rPr>
              <w:t>Le</w:t>
            </w:r>
            <w:proofErr w:type="gramEnd"/>
            <w:r w:rsidRPr="005E3966">
              <w:rPr>
                <w:rFonts w:ascii="Calibri" w:hAnsi="Calibri"/>
                <w:sz w:val="20"/>
                <w:szCs w:val="20"/>
              </w:rPr>
              <w:t xml:space="preserve"> figure della sicurezza tra diritti e doveri</w:t>
            </w:r>
          </w:p>
          <w:p w14:paraId="2273D647" w14:textId="77777777" w:rsidR="00D67C28" w:rsidRPr="005E3966" w:rsidRDefault="00D67C28" w:rsidP="005E3966">
            <w:pPr>
              <w:pStyle w:val="Paragrafoelenco"/>
              <w:ind w:left="360"/>
              <w:rPr>
                <w:rFonts w:ascii="Calibri" w:hAnsi="Calibri"/>
                <w:sz w:val="20"/>
                <w:szCs w:val="20"/>
              </w:rPr>
            </w:pPr>
          </w:p>
          <w:p w14:paraId="50F0320A" w14:textId="77777777" w:rsidR="00D67C28" w:rsidRDefault="00D67C28" w:rsidP="003B4B7C">
            <w:pPr>
              <w:pStyle w:val="Paragrafoelenco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D8296C">
              <w:rPr>
                <w:rFonts w:ascii="Calibri" w:hAnsi="Calibri"/>
                <w:sz w:val="20"/>
                <w:szCs w:val="20"/>
              </w:rPr>
              <w:t>La comunicazione aziendale</w:t>
            </w:r>
          </w:p>
          <w:p w14:paraId="29BC9814" w14:textId="77777777" w:rsidR="00D67C28" w:rsidRPr="0015775E" w:rsidRDefault="00D67C28" w:rsidP="0015775E">
            <w:pPr>
              <w:pStyle w:val="Paragrafoelenco"/>
              <w:rPr>
                <w:rFonts w:ascii="Calibri" w:hAnsi="Calibri"/>
                <w:sz w:val="20"/>
                <w:szCs w:val="20"/>
              </w:rPr>
            </w:pPr>
          </w:p>
          <w:p w14:paraId="43230710" w14:textId="77777777" w:rsidR="00D67C28" w:rsidRDefault="00D67C28" w:rsidP="003B4B7C">
            <w:pPr>
              <w:pStyle w:val="Paragrafoelenco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rischi psicosociali: normativa europea e italiana</w:t>
            </w:r>
          </w:p>
          <w:p w14:paraId="31D2DBD0" w14:textId="77777777" w:rsidR="00D67C28" w:rsidRPr="0015775E" w:rsidRDefault="00D67C28" w:rsidP="0015775E">
            <w:pPr>
              <w:pStyle w:val="Paragrafoelenco"/>
              <w:rPr>
                <w:rFonts w:ascii="Calibri" w:hAnsi="Calibri"/>
                <w:sz w:val="20"/>
                <w:szCs w:val="20"/>
              </w:rPr>
            </w:pPr>
          </w:p>
          <w:p w14:paraId="01477CBA" w14:textId="77777777" w:rsidR="00D67C28" w:rsidRDefault="00D67C28" w:rsidP="003B4B7C">
            <w:pPr>
              <w:pStyle w:val="Paragrafoelenco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Salute e sicurezza nella storia</w:t>
            </w:r>
          </w:p>
          <w:p w14:paraId="2E88ADF5" w14:textId="77777777" w:rsidR="00D67C28" w:rsidRPr="0015775E" w:rsidRDefault="00D67C28" w:rsidP="0015775E">
            <w:pPr>
              <w:pStyle w:val="Paragrafoelenco"/>
              <w:rPr>
                <w:rFonts w:ascii="Calibri" w:hAnsi="Calibri"/>
                <w:sz w:val="20"/>
                <w:szCs w:val="20"/>
              </w:rPr>
            </w:pPr>
          </w:p>
          <w:p w14:paraId="4C86674C" w14:textId="77777777" w:rsidR="00D67C28" w:rsidRDefault="00D67C28" w:rsidP="003B4B7C">
            <w:pPr>
              <w:pStyle w:val="Paragrafoelenco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Salute e sicurezza nella letteratura</w:t>
            </w:r>
          </w:p>
          <w:p w14:paraId="5B35A50A" w14:textId="77777777" w:rsidR="00D67C28" w:rsidRDefault="00D67C28" w:rsidP="0015775E">
            <w:pPr>
              <w:pStyle w:val="Paragrafoelenco"/>
              <w:ind w:left="360"/>
              <w:rPr>
                <w:rFonts w:ascii="Calibri" w:hAnsi="Calibri"/>
                <w:sz w:val="20"/>
                <w:szCs w:val="20"/>
              </w:rPr>
            </w:pPr>
          </w:p>
          <w:p w14:paraId="34094B4C" w14:textId="77777777" w:rsidR="00D67C28" w:rsidRPr="005E3966" w:rsidRDefault="00D67C28" w:rsidP="005E3966">
            <w:pPr>
              <w:pStyle w:val="Paragrafoelenco"/>
              <w:rPr>
                <w:rFonts w:ascii="Calibri" w:hAnsi="Calibri"/>
                <w:sz w:val="20"/>
                <w:szCs w:val="20"/>
              </w:rPr>
            </w:pPr>
          </w:p>
          <w:p w14:paraId="639A7434" w14:textId="77777777" w:rsidR="00D67C28" w:rsidRPr="00D8296C" w:rsidRDefault="00D67C28" w:rsidP="003B4B7C">
            <w:pPr>
              <w:pStyle w:val="Paragrafoelenco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Organizzazione aziendale e benessere organizzativo</w:t>
            </w:r>
          </w:p>
          <w:p w14:paraId="3768E7AD" w14:textId="77777777" w:rsidR="00D67C28" w:rsidRPr="00D8296C" w:rsidRDefault="00D67C28" w:rsidP="003B4B7C">
            <w:pPr>
              <w:rPr>
                <w:rFonts w:ascii="Calibri" w:hAnsi="Calibri"/>
                <w:sz w:val="20"/>
                <w:szCs w:val="20"/>
              </w:rPr>
            </w:pPr>
          </w:p>
          <w:p w14:paraId="4E8CAA31" w14:textId="77777777" w:rsidR="00D67C28" w:rsidRPr="003B4B7C" w:rsidRDefault="00D67C28" w:rsidP="005E3966">
            <w:pPr>
              <w:pStyle w:val="Paragrafoelenco"/>
              <w:ind w:left="3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56A0B8C" w14:textId="77777777" w:rsidR="00D67C28" w:rsidRDefault="00D67C28" w:rsidP="00226CE0">
            <w:pPr>
              <w:ind w:left="743" w:hanging="709"/>
            </w:pPr>
          </w:p>
          <w:p w14:paraId="5049A2FF" w14:textId="77777777" w:rsidR="00D67C28" w:rsidRPr="00B55BE4" w:rsidRDefault="00D67C28" w:rsidP="00226CE0">
            <w:pPr>
              <w:ind w:left="743" w:hanging="709"/>
            </w:pPr>
            <w:r w:rsidRPr="00B55BE4">
              <w:t>10</w:t>
            </w:r>
            <w:r w:rsidRPr="00B55BE4">
              <w:rPr>
                <w:b/>
              </w:rPr>
              <w:t>. RISCHI SPECIFICI: STRESS LAVORO CORRELATO</w:t>
            </w:r>
          </w:p>
          <w:p w14:paraId="33FEDFC3" w14:textId="77777777" w:rsidR="00D67C28" w:rsidRPr="00B55BE4" w:rsidRDefault="00D67C28" w:rsidP="00226CE0">
            <w:pPr>
              <w:ind w:left="743" w:hanging="709"/>
            </w:pPr>
            <w:r w:rsidRPr="00B55BE4">
              <w:t>10.1.1 Definizione (stress positivo e negativo)</w:t>
            </w:r>
          </w:p>
          <w:p w14:paraId="53DB0E7C" w14:textId="77777777" w:rsidR="00D67C28" w:rsidRPr="00B55BE4" w:rsidRDefault="00D67C28" w:rsidP="00226CE0">
            <w:pPr>
              <w:ind w:left="743" w:hanging="709"/>
            </w:pPr>
            <w:r w:rsidRPr="00B55BE4">
              <w:t>10.1.2 Indici oggettivi e soggettivi di disagio</w:t>
            </w:r>
          </w:p>
          <w:p w14:paraId="15C7924D" w14:textId="77777777" w:rsidR="00D67C28" w:rsidRPr="00B55BE4" w:rsidRDefault="00D67C28" w:rsidP="00226CE0">
            <w:pPr>
              <w:ind w:left="743" w:hanging="709"/>
            </w:pPr>
            <w:r w:rsidRPr="00B55BE4">
              <w:t>10.1.3 Effetti sulla salute</w:t>
            </w:r>
          </w:p>
          <w:p w14:paraId="244452FD" w14:textId="77777777" w:rsidR="00D67C28" w:rsidRPr="00B55BE4" w:rsidRDefault="00D67C28" w:rsidP="00226CE0">
            <w:pPr>
              <w:ind w:left="743" w:hanging="709"/>
            </w:pPr>
            <w:r w:rsidRPr="00B55BE4">
              <w:t>10.1.4 Il caso mobbing</w:t>
            </w:r>
          </w:p>
          <w:p w14:paraId="6C308488" w14:textId="77777777" w:rsidR="00D67C28" w:rsidRPr="003B4B7C" w:rsidRDefault="00D67C28" w:rsidP="00377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70" w:type="dxa"/>
          </w:tcPr>
          <w:p w14:paraId="1C594055" w14:textId="77777777" w:rsidR="00DE2B12" w:rsidRDefault="00D67C28" w:rsidP="00DE2B1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1.</w:t>
            </w: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Elementi di Organizzazione aziendale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.</w:t>
            </w:r>
            <w:r w:rsidR="00DE2B12">
              <w:rPr>
                <w:rFonts w:eastAsia="Times New Roman" w:cs="Times New Roman"/>
                <w:sz w:val="20"/>
                <w:szCs w:val="20"/>
              </w:rPr>
              <w:t xml:space="preserve"> (modalità didattica: lezione frontale e/o dialogata)</w:t>
            </w:r>
          </w:p>
          <w:p w14:paraId="2705B826" w14:textId="77777777" w:rsidR="00D67C28" w:rsidRPr="00100D85" w:rsidRDefault="00D67C28" w:rsidP="00100D85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 xml:space="preserve"> (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 xml:space="preserve">taliano, 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>nglese)</w:t>
            </w:r>
          </w:p>
          <w:p w14:paraId="21765748" w14:textId="77777777" w:rsidR="00D67C28" w:rsidRPr="005E3966" w:rsidRDefault="00D67C28" w:rsidP="005E3966">
            <w:pPr>
              <w:pStyle w:val="Paragrafoelenco"/>
              <w:numPr>
                <w:ilvl w:val="0"/>
                <w:numId w:val="24"/>
              </w:numPr>
              <w:ind w:left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3FF37F3" w14:textId="77777777" w:rsidR="00D67C28" w:rsidRPr="005E3966" w:rsidRDefault="00D67C28" w:rsidP="005E3966">
            <w:pPr>
              <w:pStyle w:val="Paragrafoelenco"/>
              <w:numPr>
                <w:ilvl w:val="0"/>
                <w:numId w:val="24"/>
              </w:numPr>
              <w:ind w:left="20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2. </w:t>
            </w: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I RISCHI PSICOSOCIALI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E LO STRESS LAVORO CORRELATO</w:t>
            </w: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:</w:t>
            </w:r>
          </w:p>
          <w:p w14:paraId="01125A78" w14:textId="77777777" w:rsidR="00D67C28" w:rsidRPr="00100D85" w:rsidRDefault="00D67C28" w:rsidP="00226CE0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concetti di stress; tecno stress; burnout e mobbing.</w:t>
            </w:r>
            <w:r w:rsidR="00DE2B12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DE2B12">
              <w:rPr>
                <w:rFonts w:eastAsia="Times New Roman" w:cs="Times New Roman"/>
                <w:sz w:val="20"/>
                <w:szCs w:val="20"/>
              </w:rPr>
              <w:t>(modalità didattica: lezione frontale e/o dialogata)</w:t>
            </w:r>
            <w:r w:rsidR="00DE2B12" w:rsidRPr="00100D85">
              <w:rPr>
                <w:rFonts w:eastAsia="Times New Roman" w:cs="Times New Roman"/>
                <w:i/>
                <w:sz w:val="20"/>
                <w:szCs w:val="20"/>
              </w:rPr>
              <w:t xml:space="preserve"> 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>(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 xml:space="preserve">taliano, 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>nglese)</w:t>
            </w:r>
          </w:p>
          <w:p w14:paraId="3825645E" w14:textId="77777777" w:rsidR="00D67C28" w:rsidRDefault="00D67C28" w:rsidP="00226CE0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0D883B86" w14:textId="77777777" w:rsidR="00D67C28" w:rsidRPr="005E3966" w:rsidRDefault="00D67C28" w:rsidP="005E3966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3.</w:t>
            </w: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ORGANIZZAZIONE DEL LAVORO IERI E OGGI:</w:t>
            </w:r>
          </w:p>
          <w:p w14:paraId="3E604CA9" w14:textId="77777777" w:rsidR="00D67C28" w:rsidRDefault="00D67C28" w:rsidP="00226CE0">
            <w:pPr>
              <w:pStyle w:val="Paragrafoelenco"/>
              <w:numPr>
                <w:ilvl w:val="0"/>
                <w:numId w:val="10"/>
              </w:numPr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Riferimenti storici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: </w:t>
            </w:r>
          </w:p>
          <w:p w14:paraId="0F69C617" w14:textId="77777777" w:rsidR="00D67C28" w:rsidRDefault="00D67C28" w:rsidP="00B55BE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5BE4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</w:rPr>
              <w:t>O</w:t>
            </w:r>
            <w:r w:rsidRPr="00B55BE4">
              <w:rPr>
                <w:rFonts w:eastAsia="Times New Roman" w:cs="Times New Roman"/>
                <w:sz w:val="20"/>
                <w:szCs w:val="20"/>
              </w:rPr>
              <w:t>rganizzazione del lavoro nella seconda rivoluzione industriale (il Taylo</w:t>
            </w:r>
            <w:r>
              <w:rPr>
                <w:rFonts w:eastAsia="Times New Roman" w:cs="Times New Roman"/>
                <w:sz w:val="20"/>
                <w:szCs w:val="20"/>
              </w:rPr>
              <w:t>rismo e la catena di montaggio);</w:t>
            </w:r>
          </w:p>
          <w:p w14:paraId="67E119E6" w14:textId="77777777" w:rsidR="00D67C28" w:rsidRDefault="00D67C28" w:rsidP="00B55BE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B55BE4">
              <w:rPr>
                <w:rFonts w:eastAsia="Times New Roman" w:cs="Times New Roman"/>
                <w:sz w:val="20"/>
                <w:szCs w:val="20"/>
              </w:rPr>
              <w:t xml:space="preserve">Il boom economico in Italia </w:t>
            </w:r>
            <w:r>
              <w:rPr>
                <w:rFonts w:eastAsia="Times New Roman" w:cs="Times New Roman"/>
                <w:sz w:val="20"/>
                <w:szCs w:val="20"/>
              </w:rPr>
              <w:t>n</w:t>
            </w:r>
            <w:r w:rsidRPr="00B55BE4">
              <w:rPr>
                <w:rFonts w:eastAsia="Times New Roman" w:cs="Times New Roman"/>
                <w:sz w:val="20"/>
                <w:szCs w:val="20"/>
              </w:rPr>
              <w:t>el secondo dopoguerra; lo Statuto dei lavoratori;</w:t>
            </w:r>
          </w:p>
          <w:p w14:paraId="41AB7993" w14:textId="77777777" w:rsidR="00D67C28" w:rsidRDefault="00D67C28" w:rsidP="00B55BE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B55BE4">
              <w:rPr>
                <w:rFonts w:eastAsia="Times New Roman" w:cs="Times New Roman"/>
                <w:sz w:val="20"/>
                <w:szCs w:val="20"/>
              </w:rPr>
              <w:t>Il lavoro nella terza rivoluzione industriale</w:t>
            </w:r>
          </w:p>
          <w:p w14:paraId="6A63E141" w14:textId="77777777" w:rsidR="00D67C28" w:rsidRPr="00100D85" w:rsidRDefault="00DE2B12" w:rsidP="00100D85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(modalità didattica: lezione frontale e/o dialogata, lavori di gruppo, ricerca su internet)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 xml:space="preserve"> </w:t>
            </w:r>
            <w:r w:rsidR="00D67C28" w:rsidRPr="00100D85">
              <w:rPr>
                <w:rFonts w:eastAsia="Times New Roman" w:cs="Times New Roman"/>
                <w:i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S</w:t>
            </w:r>
            <w:r w:rsidR="00D67C28">
              <w:rPr>
                <w:rFonts w:eastAsia="Times New Roman" w:cs="Times New Roman"/>
                <w:i/>
                <w:sz w:val="20"/>
                <w:szCs w:val="20"/>
              </w:rPr>
              <w:t>toria</w:t>
            </w:r>
            <w:r w:rsidR="00D67C28" w:rsidRPr="00100D85">
              <w:rPr>
                <w:rFonts w:eastAsia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="00D67C28" w:rsidRPr="00100D85">
              <w:rPr>
                <w:rFonts w:eastAsia="Times New Roman" w:cs="Times New Roman"/>
                <w:i/>
                <w:sz w:val="20"/>
                <w:szCs w:val="20"/>
              </w:rPr>
              <w:t>nglese)</w:t>
            </w:r>
          </w:p>
          <w:p w14:paraId="14C56730" w14:textId="77777777" w:rsidR="00D67C28" w:rsidRPr="00B55BE4" w:rsidRDefault="00D67C28" w:rsidP="00B55BE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14:paraId="7414577A" w14:textId="77777777" w:rsidR="00D67C28" w:rsidRDefault="00D67C28" w:rsidP="00226CE0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B6CE89E" w14:textId="77777777" w:rsidR="00D67C28" w:rsidRDefault="00D67C28" w:rsidP="00645D70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4.BENESSERE</w:t>
            </w: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ORGANIZZATIVO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:</w:t>
            </w:r>
          </w:p>
          <w:p w14:paraId="2C24D4A2" w14:textId="77777777" w:rsidR="00D67C28" w:rsidRDefault="00D67C28" w:rsidP="00645D70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- Dal Progetto Olivetti degli anni Sessanta, al Toyotismo fino a interventi successivi </w:t>
            </w:r>
          </w:p>
          <w:p w14:paraId="1BFE1F86" w14:textId="77777777" w:rsidR="00D67C28" w:rsidRDefault="00D67C28" w:rsidP="00645D70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100D85">
              <w:rPr>
                <w:rFonts w:eastAsia="Times New Roman" w:cs="Times New Roman"/>
                <w:b/>
                <w:sz w:val="20"/>
                <w:szCs w:val="20"/>
              </w:rPr>
              <w:t>(WHP – WORKPLACE HEALTH PROMOTION- PROMOSSO DA ATS BERGAMO)</w:t>
            </w:r>
            <w:r w:rsidR="00DE2B12">
              <w:rPr>
                <w:rFonts w:eastAsia="Times New Roman" w:cs="Times New Roman"/>
                <w:sz w:val="20"/>
                <w:szCs w:val="20"/>
              </w:rPr>
              <w:t xml:space="preserve"> (modalità didattica: lezione frontale e/o dialogata, lavori di gruppo, ricerca su internet)</w:t>
            </w:r>
          </w:p>
          <w:p w14:paraId="7F0C14E5" w14:textId="77777777" w:rsidR="00D67C28" w:rsidRDefault="00D67C28" w:rsidP="00693F88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>(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 xml:space="preserve">taliano, 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>nglese)</w:t>
            </w:r>
          </w:p>
          <w:p w14:paraId="0D8A7E65" w14:textId="77777777" w:rsidR="00D67C28" w:rsidRDefault="00D67C28" w:rsidP="00693F88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151F9D12" w14:textId="77777777" w:rsidR="00D67C28" w:rsidRDefault="00D67C28" w:rsidP="00693F8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Riferimenti letterari e spunti tematici:</w:t>
            </w:r>
          </w:p>
          <w:p w14:paraId="78D96DBD" w14:textId="77777777" w:rsidR="00D67C28" w:rsidRDefault="00D67C28" w:rsidP="00693F8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- Come è cambiata la percezione della salute e sicurezza nei luoghi di lavoro?</w:t>
            </w:r>
          </w:p>
          <w:p w14:paraId="4853E053" w14:textId="77777777" w:rsidR="00D67C28" w:rsidRDefault="00D67C28" w:rsidP="00693F8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>(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 xml:space="preserve">taliano, 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S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toria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>)</w:t>
            </w:r>
          </w:p>
          <w:p w14:paraId="54D1A2F2" w14:textId="77777777" w:rsidR="00D67C28" w:rsidRDefault="00D67C28" w:rsidP="00693F8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- Atteggiamento degli intellettuali in tema di salute e sicurezza sul lavoro: </w:t>
            </w:r>
          </w:p>
          <w:p w14:paraId="0965131B" w14:textId="77777777" w:rsidR="00D67C28" w:rsidRDefault="00D67C28" w:rsidP="00693F8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I letterati e lo sviluppo tecnologico scientifico ad inizio Novecento. </w:t>
            </w:r>
          </w:p>
          <w:p w14:paraId="059AA996" w14:textId="77777777" w:rsidR="00D67C28" w:rsidRDefault="00D67C28" w:rsidP="00693F8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>(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 xml:space="preserve">taliano, 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S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toria</w:t>
            </w:r>
            <w:r w:rsidRPr="00100D85">
              <w:rPr>
                <w:rFonts w:eastAsia="Times New Roman" w:cs="Times New Roman"/>
                <w:i/>
                <w:sz w:val="20"/>
                <w:szCs w:val="20"/>
              </w:rPr>
              <w:t>)</w:t>
            </w:r>
          </w:p>
          <w:p w14:paraId="19688A81" w14:textId="77777777" w:rsidR="00D67C28" w:rsidRDefault="00D67C28" w:rsidP="00693F8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Letteratura e Industria nel secondo dopoguerra in Italia</w:t>
            </w:r>
          </w:p>
          <w:p w14:paraId="5A963461" w14:textId="77777777" w:rsidR="00D67C28" w:rsidRDefault="00D67C28" w:rsidP="006068EC">
            <w:pPr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068EC">
              <w:rPr>
                <w:rFonts w:eastAsia="Times New Roman" w:cs="Times New Roman"/>
                <w:i/>
                <w:sz w:val="20"/>
                <w:szCs w:val="20"/>
              </w:rPr>
              <w:t>(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I</w:t>
            </w:r>
            <w:r w:rsidRPr="006068EC">
              <w:rPr>
                <w:rFonts w:eastAsia="Times New Roman" w:cs="Times New Roman"/>
                <w:i/>
                <w:sz w:val="20"/>
                <w:szCs w:val="20"/>
              </w:rPr>
              <w:t xml:space="preserve">taliano, </w:t>
            </w:r>
            <w:r w:rsidR="00DE2B12">
              <w:rPr>
                <w:rFonts w:eastAsia="Times New Roman" w:cs="Times New Roman"/>
                <w:i/>
                <w:sz w:val="20"/>
                <w:szCs w:val="20"/>
              </w:rPr>
              <w:t>S</w:t>
            </w:r>
            <w:r w:rsidRPr="006068EC">
              <w:rPr>
                <w:rFonts w:eastAsia="Times New Roman" w:cs="Times New Roman"/>
                <w:i/>
                <w:sz w:val="20"/>
                <w:szCs w:val="20"/>
              </w:rPr>
              <w:t>toria)</w:t>
            </w:r>
          </w:p>
          <w:p w14:paraId="4F644BF2" w14:textId="77777777" w:rsidR="00D67C28" w:rsidRDefault="00DE2B12" w:rsidP="006068EC">
            <w:pPr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(modalità didattica: lezione frontale e/o dialogata, lavori di gruppo, ricerca su internet)</w:t>
            </w:r>
          </w:p>
          <w:p w14:paraId="55C27388" w14:textId="77777777" w:rsidR="00D67C28" w:rsidRPr="006068EC" w:rsidRDefault="00D67C28" w:rsidP="00DE2B12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1FD70279" w14:textId="77777777" w:rsidR="00D67C28" w:rsidRPr="00B40039" w:rsidRDefault="00D67C28" w:rsidP="00B4003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14:paraId="16869C2C" w14:textId="77777777" w:rsidR="00D67C28" w:rsidRPr="00100D85" w:rsidRDefault="00D67C28" w:rsidP="003A0D0E">
            <w:pPr>
              <w:pStyle w:val="Paragrafoelenco"/>
              <w:numPr>
                <w:ilvl w:val="0"/>
                <w:numId w:val="10"/>
              </w:numPr>
              <w:ind w:left="360"/>
              <w:jc w:val="both"/>
              <w:rPr>
                <w:b/>
                <w:i/>
                <w:color w:val="000000"/>
                <w:sz w:val="24"/>
              </w:rPr>
            </w:pPr>
            <w:r w:rsidRPr="00B55BE4">
              <w:rPr>
                <w:rFonts w:eastAsia="Times New Roman" w:cs="Times New Roman"/>
                <w:b/>
                <w:sz w:val="20"/>
                <w:szCs w:val="20"/>
              </w:rPr>
              <w:t>D.LGS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. </w:t>
            </w:r>
            <w:r w:rsidRPr="00B55BE4">
              <w:rPr>
                <w:rFonts w:eastAsia="Times New Roman" w:cs="Times New Roman"/>
                <w:b/>
                <w:sz w:val="20"/>
                <w:szCs w:val="20"/>
              </w:rPr>
              <w:t>81/08: artt.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B55BE4">
              <w:rPr>
                <w:rFonts w:eastAsia="Times New Roman" w:cs="Times New Roman"/>
                <w:b/>
                <w:sz w:val="20"/>
                <w:szCs w:val="20"/>
              </w:rPr>
              <w:t>1- 28</w:t>
            </w:r>
          </w:p>
          <w:p w14:paraId="45221103" w14:textId="77777777" w:rsidR="00D67C28" w:rsidRPr="00B55BE4" w:rsidRDefault="00D67C28" w:rsidP="00100D85">
            <w:pPr>
              <w:pStyle w:val="Paragrafoelenco"/>
              <w:ind w:left="360"/>
              <w:jc w:val="both"/>
              <w:rPr>
                <w:b/>
                <w:i/>
                <w:color w:val="000000"/>
                <w:sz w:val="24"/>
              </w:rPr>
            </w:pPr>
          </w:p>
          <w:p w14:paraId="46F36F70" w14:textId="77777777" w:rsidR="00D67C28" w:rsidRPr="00B55BE4" w:rsidRDefault="00D67C28" w:rsidP="00B55BE4">
            <w:pPr>
              <w:pStyle w:val="Paragrafoelenco"/>
              <w:numPr>
                <w:ilvl w:val="0"/>
                <w:numId w:val="10"/>
              </w:numPr>
              <w:ind w:left="360"/>
              <w:jc w:val="both"/>
              <w:rPr>
                <w:i/>
                <w:color w:val="000000"/>
                <w:sz w:val="24"/>
              </w:rPr>
            </w:pPr>
            <w:r w:rsidRPr="00B55BE4">
              <w:rPr>
                <w:b/>
              </w:rPr>
              <w:t>Libri di storia e letteratura in adozione</w:t>
            </w:r>
            <w:r w:rsidRPr="00B55BE4">
              <w:t xml:space="preserve"> e integrazioni tematiche con riferimento anche ai testi di seguito richiamati </w:t>
            </w:r>
            <w:r>
              <w:t>o a</w:t>
            </w:r>
            <w:r w:rsidRPr="00B55BE4">
              <w:t xml:space="preserve"> brani</w:t>
            </w:r>
            <w:r>
              <w:t xml:space="preserve"> significativi scelti dal docente:</w:t>
            </w:r>
          </w:p>
          <w:p w14:paraId="0407033E" w14:textId="77777777" w:rsidR="00D67C28" w:rsidRPr="00B55BE4" w:rsidRDefault="00D67C28" w:rsidP="00B55BE4">
            <w:pPr>
              <w:pStyle w:val="Paragrafoelenco"/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Verga</w:t>
            </w:r>
            <w:r>
              <w:rPr>
                <w:rFonts w:eastAsia="Times New Roman" w:cs="Times New Roman"/>
                <w:sz w:val="20"/>
                <w:szCs w:val="20"/>
              </w:rPr>
              <w:t>: Rosso Malpelo;</w:t>
            </w:r>
          </w:p>
          <w:p w14:paraId="1C14160D" w14:textId="77777777" w:rsidR="00D67C28" w:rsidRPr="005E3966" w:rsidRDefault="00D67C28" w:rsidP="005E3966">
            <w:pPr>
              <w:pStyle w:val="Paragrafoelenco"/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Pirandello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Il treno ha fischiato; </w:t>
            </w:r>
            <w:r w:rsidRPr="00B55BE4">
              <w:rPr>
                <w:rFonts w:eastAsia="Times New Roman" w:cs="Times New Roman"/>
                <w:sz w:val="20"/>
                <w:szCs w:val="20"/>
              </w:rPr>
              <w:t>La patente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Ciàula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scopre la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luna;</w:t>
            </w:r>
            <w:r w:rsidRPr="005E3966">
              <w:rPr>
                <w:rFonts w:eastAsia="Times New Roman" w:cs="Times New Roman"/>
                <w:sz w:val="20"/>
                <w:szCs w:val="20"/>
              </w:rPr>
              <w:t>I</w:t>
            </w:r>
            <w:proofErr w:type="spellEnd"/>
            <w:proofErr w:type="gramEnd"/>
            <w:r w:rsidRPr="005E3966">
              <w:rPr>
                <w:rFonts w:eastAsia="Times New Roman" w:cs="Times New Roman"/>
                <w:sz w:val="20"/>
                <w:szCs w:val="20"/>
              </w:rPr>
              <w:t xml:space="preserve"> quaderni di Serafino Gubbio operatore</w:t>
            </w:r>
          </w:p>
          <w:p w14:paraId="499EB0DC" w14:textId="77777777" w:rsidR="00D67C28" w:rsidRDefault="00D67C28" w:rsidP="003A0D0E">
            <w:pPr>
              <w:pStyle w:val="Paragrafoelenco"/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Volponi</w:t>
            </w:r>
            <w:r>
              <w:rPr>
                <w:rFonts w:eastAsia="Times New Roman" w:cs="Times New Roman"/>
                <w:sz w:val="20"/>
                <w:szCs w:val="20"/>
              </w:rPr>
              <w:t>:Il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Memoriale; Le mosche del capitale</w:t>
            </w:r>
          </w:p>
          <w:p w14:paraId="67F3D457" w14:textId="77777777" w:rsidR="00D67C28" w:rsidRPr="00B55BE4" w:rsidRDefault="00D67C28" w:rsidP="00B55BE4">
            <w:pPr>
              <w:pStyle w:val="Paragrafoelenco"/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Ottieri</w:t>
            </w:r>
            <w:r>
              <w:rPr>
                <w:rFonts w:eastAsia="Times New Roman" w:cs="Times New Roman"/>
                <w:sz w:val="20"/>
                <w:szCs w:val="20"/>
              </w:rPr>
              <w:t>: Donnarumma all’assalto; Tempi Stretti</w:t>
            </w:r>
          </w:p>
          <w:p w14:paraId="10260771" w14:textId="77777777" w:rsidR="00D67C28" w:rsidRDefault="00D67C28" w:rsidP="003A0D0E">
            <w:pPr>
              <w:pStyle w:val="Paragrafoelenco"/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P. Levi</w:t>
            </w:r>
            <w:r>
              <w:rPr>
                <w:rFonts w:eastAsia="Times New Roman" w:cs="Times New Roman"/>
                <w:sz w:val="20"/>
                <w:szCs w:val="20"/>
              </w:rPr>
              <w:t>: Chiave a stella (Tiresia); Storie naturali</w:t>
            </w:r>
          </w:p>
          <w:p w14:paraId="1DF83ADE" w14:textId="77777777" w:rsidR="00D67C28" w:rsidRDefault="00D67C28" w:rsidP="003A0D0E">
            <w:pPr>
              <w:pStyle w:val="Paragrafoelenco"/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3966">
              <w:rPr>
                <w:rFonts w:eastAsia="Times New Roman" w:cs="Times New Roman"/>
                <w:b/>
                <w:sz w:val="20"/>
                <w:szCs w:val="20"/>
              </w:rPr>
              <w:t>Avallone:</w:t>
            </w:r>
            <w:r>
              <w:rPr>
                <w:rFonts w:eastAsia="Times New Roman" w:cs="Times New Roman"/>
                <w:sz w:val="20"/>
                <w:szCs w:val="20"/>
              </w:rPr>
              <w:t>Acciaio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6F70EB2" w14:textId="77777777" w:rsidR="00D67C28" w:rsidRDefault="00D67C28" w:rsidP="003A0D0E">
            <w:pPr>
              <w:pStyle w:val="Paragrafoelenco"/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14:paraId="5EFB9768" w14:textId="77777777" w:rsidR="00D67C28" w:rsidRDefault="00D67C28" w:rsidP="003A0D0E">
            <w:pPr>
              <w:pStyle w:val="Paragrafoelenco"/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Ipotesi di percorso:</w:t>
            </w:r>
          </w:p>
          <w:p w14:paraId="74EC5B54" w14:textId="77777777" w:rsidR="00D67C28" w:rsidRPr="00FD4699" w:rsidRDefault="00D67C28" w:rsidP="005E2F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Dal libro di testo:</w:t>
            </w:r>
            <w:r w:rsidRPr="00FD4699">
              <w:rPr>
                <w:rFonts w:ascii="Calibri" w:hAnsi="Calibri"/>
                <w:color w:val="000000"/>
                <w:sz w:val="24"/>
                <w:szCs w:val="24"/>
              </w:rPr>
              <w:t xml:space="preserve"> B. Panebianco M. </w:t>
            </w:r>
            <w:proofErr w:type="spellStart"/>
            <w:r w:rsidRPr="00FD4699">
              <w:rPr>
                <w:rFonts w:ascii="Calibri" w:hAnsi="Calibri"/>
                <w:color w:val="000000"/>
                <w:sz w:val="24"/>
                <w:szCs w:val="24"/>
              </w:rPr>
              <w:t>Gineprini</w:t>
            </w:r>
            <w:proofErr w:type="spellEnd"/>
            <w:r w:rsidRPr="00FD4699">
              <w:rPr>
                <w:rFonts w:ascii="Calibri" w:hAnsi="Calibri"/>
                <w:color w:val="000000"/>
                <w:sz w:val="24"/>
                <w:szCs w:val="24"/>
              </w:rPr>
              <w:t xml:space="preserve"> S. Seminara </w:t>
            </w:r>
            <w:r w:rsidRPr="00FD4699">
              <w:rPr>
                <w:rFonts w:ascii="Calibri" w:hAnsi="Calibri"/>
                <w:b/>
                <w:color w:val="000000"/>
                <w:sz w:val="24"/>
                <w:szCs w:val="24"/>
              </w:rPr>
              <w:t>“</w:t>
            </w:r>
            <w:proofErr w:type="spellStart"/>
            <w:r w:rsidRPr="00FD4699">
              <w:rPr>
                <w:rFonts w:ascii="Calibri" w:hAnsi="Calibri"/>
                <w:b/>
                <w:color w:val="000000"/>
                <w:sz w:val="24"/>
                <w:szCs w:val="24"/>
              </w:rPr>
              <w:t>LetterAutori</w:t>
            </w:r>
            <w:proofErr w:type="spellEnd"/>
            <w:r w:rsidRPr="00FD4699">
              <w:rPr>
                <w:rFonts w:ascii="Calibri" w:hAnsi="Calibri"/>
                <w:b/>
                <w:color w:val="000000"/>
                <w:sz w:val="24"/>
                <w:szCs w:val="24"/>
              </w:rPr>
              <w:t>” Ed. verde: Dal secondo Ottocento al Postmoderno, vol. 3</w:t>
            </w:r>
            <w:r w:rsidRPr="00FD4699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D4699">
              <w:rPr>
                <w:rFonts w:ascii="Calibri" w:hAnsi="Calibri"/>
                <w:color w:val="000000"/>
                <w:sz w:val="24"/>
                <w:szCs w:val="24"/>
              </w:rPr>
              <w:t>-  Zanichelli</w:t>
            </w:r>
            <w:proofErr w:type="gramEnd"/>
            <w:r w:rsidRPr="00FD4699">
              <w:rPr>
                <w:rFonts w:ascii="Calibri" w:hAnsi="Calibri"/>
                <w:color w:val="000000"/>
                <w:sz w:val="24"/>
                <w:szCs w:val="24"/>
              </w:rPr>
              <w:t xml:space="preserve"> editore.</w:t>
            </w:r>
          </w:p>
          <w:p w14:paraId="2A788A98" w14:textId="77777777" w:rsidR="00D67C28" w:rsidRDefault="00D67C28" w:rsidP="005E2FA8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LETTERATURA/INDUSTRIA</w:t>
            </w:r>
          </w:p>
          <w:p w14:paraId="6D69C467" w14:textId="77777777" w:rsidR="00D67C28" w:rsidRPr="005E2FA8" w:rsidRDefault="00D67C28" w:rsidP="005E2FA8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Da “La coscienza di Zeno” di I. Svevo:</w:t>
            </w:r>
          </w:p>
          <w:p w14:paraId="0DA0A5CC" w14:textId="77777777" w:rsidR="00D67C28" w:rsidRPr="00FD4699" w:rsidRDefault="00D67C28" w:rsidP="005E2FA8">
            <w:pPr>
              <w:tabs>
                <w:tab w:val="center" w:pos="4819"/>
              </w:tabs>
              <w:jc w:val="both"/>
              <w:rPr>
                <w:rFonts w:ascii="Calibri" w:hAnsi="Calibri"/>
                <w:bCs/>
                <w:i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sz w:val="24"/>
                <w:szCs w:val="24"/>
              </w:rPr>
              <w:t>T41 “</w:t>
            </w:r>
            <w:r w:rsidRPr="00FD4699">
              <w:rPr>
                <w:rFonts w:ascii="Calibri" w:hAnsi="Calibri"/>
                <w:bCs/>
                <w:i/>
                <w:sz w:val="24"/>
                <w:szCs w:val="24"/>
              </w:rPr>
              <w:t>La vita è inquinata alle radici”</w:t>
            </w:r>
          </w:p>
          <w:p w14:paraId="670538AE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sz w:val="24"/>
                <w:szCs w:val="24"/>
              </w:rPr>
              <w:t>Da “</w:t>
            </w:r>
            <w:r w:rsidRPr="00FD4699">
              <w:rPr>
                <w:rFonts w:ascii="Calibri" w:hAnsi="Calibri"/>
                <w:b/>
                <w:bCs/>
                <w:i/>
                <w:sz w:val="24"/>
                <w:szCs w:val="24"/>
              </w:rPr>
              <w:t>I quaderni di Serafino Gubbio operatore”</w:t>
            </w:r>
          </w:p>
          <w:p w14:paraId="4E5C668B" w14:textId="77777777" w:rsidR="00D67C28" w:rsidRPr="005E2FA8" w:rsidRDefault="00D67C28" w:rsidP="005E2FA8">
            <w:pPr>
              <w:jc w:val="both"/>
              <w:rPr>
                <w:rFonts w:ascii="Calibri" w:hAnsi="Calibri"/>
                <w:bCs/>
                <w:i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sz w:val="24"/>
                <w:szCs w:val="24"/>
              </w:rPr>
              <w:t xml:space="preserve">T35 </w:t>
            </w:r>
            <w:r w:rsidRPr="00FD4699">
              <w:rPr>
                <w:rFonts w:ascii="Calibri" w:hAnsi="Calibri"/>
                <w:bCs/>
                <w:i/>
                <w:sz w:val="24"/>
                <w:szCs w:val="24"/>
              </w:rPr>
              <w:t>“Una mano che gira la manovella”</w:t>
            </w:r>
          </w:p>
          <w:p w14:paraId="49D6BB96" w14:textId="77777777" w:rsidR="00D67C28" w:rsidRDefault="00D67C28" w:rsidP="005E2FA8">
            <w:pPr>
              <w:jc w:val="both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Cs/>
                <w:sz w:val="24"/>
                <w:szCs w:val="24"/>
              </w:rPr>
              <w:t>La scienza e la tecnica</w:t>
            </w:r>
          </w:p>
          <w:p w14:paraId="4DE74235" w14:textId="77777777" w:rsidR="00D67C28" w:rsidRPr="00FD4699" w:rsidRDefault="00D67C28" w:rsidP="005E2FA8">
            <w:pPr>
              <w:jc w:val="both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/>
                <w:bCs/>
                <w:iCs/>
                <w:sz w:val="24"/>
                <w:szCs w:val="24"/>
              </w:rPr>
              <w:t>Mondo del lavoro e letteratura dell’industria</w:t>
            </w:r>
          </w:p>
          <w:p w14:paraId="3BE3C77E" w14:textId="77777777" w:rsidR="00D67C28" w:rsidRPr="00FD4699" w:rsidRDefault="00D67C28" w:rsidP="005E2FA8">
            <w:pPr>
              <w:jc w:val="both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/>
                <w:bCs/>
                <w:iCs/>
                <w:sz w:val="24"/>
                <w:szCs w:val="24"/>
              </w:rPr>
              <w:t>Dal miracolo economico alla globalizzazione</w:t>
            </w:r>
          </w:p>
          <w:p w14:paraId="2C68F741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Sviluppo e crisi</w:t>
            </w:r>
          </w:p>
          <w:p w14:paraId="51E24138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La terza rivoluzione industriale</w:t>
            </w:r>
          </w:p>
          <w:p w14:paraId="6FECDB8E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La rappresentazione del mondo del lavoro nella letteratura italiana</w:t>
            </w:r>
          </w:p>
          <w:p w14:paraId="6CAFCB19" w14:textId="77777777" w:rsidR="00D67C28" w:rsidRPr="00FD4699" w:rsidRDefault="00D67C28" w:rsidP="005E2FA8">
            <w:pPr>
              <w:jc w:val="both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/>
                <w:bCs/>
                <w:iCs/>
                <w:sz w:val="24"/>
                <w:szCs w:val="24"/>
              </w:rPr>
              <w:t>Testi analizzati:</w:t>
            </w:r>
          </w:p>
          <w:p w14:paraId="2F0F694E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Da “</w:t>
            </w:r>
            <w:r w:rsidRPr="00FD4699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Tempi stretti</w:t>
            </w: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” di O. Ottieri</w:t>
            </w:r>
          </w:p>
          <w:p w14:paraId="7D47AC79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Doc8 “</w:t>
            </w:r>
            <w:r w:rsidRPr="00FD4699">
              <w:rPr>
                <w:rFonts w:ascii="Calibri" w:hAnsi="Calibri"/>
                <w:bCs/>
                <w:i/>
                <w:iCs/>
                <w:sz w:val="24"/>
                <w:szCs w:val="24"/>
              </w:rPr>
              <w:t>Emma alla catena di montaggio</w:t>
            </w: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”</w:t>
            </w:r>
          </w:p>
          <w:p w14:paraId="41B0A7AD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 xml:space="preserve">Da </w:t>
            </w:r>
            <w:r w:rsidRPr="00FD4699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“Le mosche del Capitale</w:t>
            </w: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” di P. Volponi</w:t>
            </w:r>
          </w:p>
          <w:p w14:paraId="311D6C4B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pp. 596/599 “</w:t>
            </w:r>
            <w:r w:rsidRPr="00FD4699">
              <w:rPr>
                <w:rFonts w:ascii="Calibri" w:hAnsi="Calibri"/>
                <w:bCs/>
                <w:i/>
                <w:iCs/>
                <w:sz w:val="24"/>
                <w:szCs w:val="24"/>
              </w:rPr>
              <w:t>Le mosche del capitale”</w:t>
            </w:r>
          </w:p>
          <w:p w14:paraId="50D047EC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Da</w:t>
            </w:r>
            <w:r w:rsidRPr="00FD4699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“</w:t>
            </w:r>
            <w:proofErr w:type="gramEnd"/>
            <w:r w:rsidRPr="00FD4699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Storie</w:t>
            </w:r>
            <w:proofErr w:type="spellEnd"/>
            <w:r w:rsidRPr="00FD4699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naturali”</w:t>
            </w:r>
            <w:r w:rsidRPr="00FD4699">
              <w:rPr>
                <w:rFonts w:ascii="Calibri" w:hAnsi="Calibri"/>
                <w:bCs/>
                <w:i/>
                <w:iCs/>
                <w:sz w:val="24"/>
                <w:szCs w:val="24"/>
              </w:rPr>
              <w:t xml:space="preserve"> P. Levi</w:t>
            </w:r>
          </w:p>
          <w:p w14:paraId="6163F7EF" w14:textId="77777777" w:rsidR="00D67C28" w:rsidRPr="00FD4699" w:rsidRDefault="00D67C28" w:rsidP="005E2FA8">
            <w:pPr>
              <w:jc w:val="both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FD4699">
              <w:rPr>
                <w:rFonts w:ascii="Calibri" w:hAnsi="Calibri"/>
                <w:bCs/>
                <w:iCs/>
                <w:sz w:val="24"/>
                <w:szCs w:val="24"/>
              </w:rPr>
              <w:t>T87</w:t>
            </w:r>
            <w:r w:rsidRPr="00FD4699">
              <w:rPr>
                <w:rFonts w:ascii="Calibri" w:hAnsi="Calibri"/>
                <w:bCs/>
                <w:i/>
                <w:iCs/>
                <w:sz w:val="24"/>
                <w:szCs w:val="24"/>
              </w:rPr>
              <w:t xml:space="preserve"> “L’ordine a buon mercato”</w:t>
            </w:r>
          </w:p>
          <w:p w14:paraId="532B6570" w14:textId="77777777" w:rsidR="00D67C28" w:rsidRDefault="00D67C28" w:rsidP="003A0D0E">
            <w:pPr>
              <w:pStyle w:val="Paragrafoelenco"/>
              <w:ind w:left="36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14:paraId="42DF5CD1" w14:textId="77777777" w:rsidR="00D67C28" w:rsidRPr="005E3966" w:rsidRDefault="00D67C28" w:rsidP="005E3966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E3966">
              <w:rPr>
                <w:rFonts w:eastAsia="Times New Roman" w:cs="Times New Roman"/>
                <w:sz w:val="20"/>
                <w:szCs w:val="20"/>
              </w:rPr>
              <w:t>LINK UTILI PER APPROFONDIMENTI:</w:t>
            </w:r>
          </w:p>
          <w:p w14:paraId="0DF8A3AF" w14:textId="77777777" w:rsidR="00D67C28" w:rsidRPr="005E3966" w:rsidRDefault="00BA2794" w:rsidP="00B55BE4">
            <w:pPr>
              <w:jc w:val="both"/>
              <w:rPr>
                <w:sz w:val="20"/>
                <w:szCs w:val="20"/>
              </w:rPr>
            </w:pPr>
            <w:hyperlink r:id="rId9" w:history="1">
              <w:r w:rsidR="00D67C28" w:rsidRPr="005E3966">
                <w:rPr>
                  <w:rStyle w:val="Collegamentoipertestuale"/>
                  <w:rFonts w:ascii="Arial" w:hAnsi="Arial" w:cs="Arial"/>
                  <w:color w:val="1E71C0"/>
                  <w:sz w:val="20"/>
                  <w:szCs w:val="20"/>
                </w:rPr>
                <w:t>https://www.puntosicuro.it/mobile/sicurezza-sul-lavoro-C-1/tipologie-di-rischio-C-5/differenze-di-genere-eta-cultura-C-49/la-valutazione-dei-rischi-di-genere-eta-tecnostress-AR-15996/</w:t>
              </w:r>
            </w:hyperlink>
          </w:p>
          <w:p w14:paraId="16AC1751" w14:textId="77777777" w:rsidR="00D67C28" w:rsidRDefault="00BA2794" w:rsidP="005E3966">
            <w:pPr>
              <w:jc w:val="both"/>
              <w:rPr>
                <w:rStyle w:val="Collegamentoipertestuale"/>
                <w:rFonts w:ascii="Arial" w:hAnsi="Arial" w:cs="Arial"/>
                <w:color w:val="1E71C0"/>
                <w:sz w:val="20"/>
                <w:szCs w:val="20"/>
              </w:rPr>
            </w:pPr>
            <w:hyperlink r:id="rId10" w:history="1">
              <w:r w:rsidR="00D67C28" w:rsidRPr="005E3966">
                <w:rPr>
                  <w:rStyle w:val="Collegamentoipertestuale"/>
                  <w:rFonts w:ascii="Arial" w:hAnsi="Arial" w:cs="Arial"/>
                  <w:color w:val="1E71C0"/>
                  <w:sz w:val="20"/>
                  <w:szCs w:val="20"/>
                </w:rPr>
                <w:t>http://www.tecnostress.it/</w:t>
              </w:r>
            </w:hyperlink>
          </w:p>
          <w:p w14:paraId="63072E61" w14:textId="77777777" w:rsidR="00D67C28" w:rsidRDefault="00D67C28" w:rsidP="005E3966">
            <w:pPr>
              <w:jc w:val="both"/>
            </w:pPr>
          </w:p>
          <w:p w14:paraId="258B22AC" w14:textId="77777777" w:rsidR="00D67C28" w:rsidRDefault="00D67C28" w:rsidP="003E4203">
            <w:pPr>
              <w:jc w:val="both"/>
            </w:pPr>
          </w:p>
          <w:p w14:paraId="65BDD562" w14:textId="77777777" w:rsidR="00D67C28" w:rsidRDefault="00BA2794" w:rsidP="003E4203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67C28" w:rsidRPr="00A44896">
                <w:rPr>
                  <w:rStyle w:val="Collegamentoipertestuale"/>
                  <w:sz w:val="20"/>
                  <w:szCs w:val="20"/>
                </w:rPr>
                <w:t>http://www.bbc.co.uk/schools/gcsebitesize/business/people/ictrev1.shtml</w:t>
              </w:r>
            </w:hyperlink>
            <w:r w:rsidR="00D67C28">
              <w:rPr>
                <w:i/>
                <w:color w:val="000000"/>
                <w:sz w:val="20"/>
                <w:szCs w:val="20"/>
              </w:rPr>
              <w:t>(inglese)</w:t>
            </w:r>
          </w:p>
          <w:p w14:paraId="3EAFF395" w14:textId="77777777" w:rsidR="00D67C28" w:rsidRDefault="00BA2794" w:rsidP="003E4203">
            <w:pPr>
              <w:jc w:val="both"/>
              <w:rPr>
                <w:i/>
                <w:color w:val="000000"/>
                <w:sz w:val="20"/>
                <w:szCs w:val="20"/>
              </w:rPr>
            </w:pPr>
            <w:hyperlink r:id="rId12" w:history="1">
              <w:r w:rsidR="00D67C28" w:rsidRPr="00A44896">
                <w:rPr>
                  <w:rStyle w:val="Collegamentoipertestuale"/>
                  <w:i/>
                  <w:sz w:val="20"/>
                  <w:szCs w:val="20"/>
                </w:rPr>
                <w:t>https://osha.europa.eu/en/tools-and-publications/publications/factsheets/66</w:t>
              </w:r>
            </w:hyperlink>
            <w:r w:rsidR="00D67C28">
              <w:rPr>
                <w:i/>
                <w:color w:val="000000"/>
                <w:sz w:val="20"/>
                <w:szCs w:val="20"/>
              </w:rPr>
              <w:t xml:space="preserve"> (inglese)</w:t>
            </w:r>
          </w:p>
          <w:p w14:paraId="7F2072F1" w14:textId="77777777" w:rsidR="00D67C28" w:rsidRDefault="00BA2794" w:rsidP="003E4203">
            <w:pPr>
              <w:jc w:val="both"/>
              <w:rPr>
                <w:i/>
                <w:color w:val="000000"/>
                <w:sz w:val="20"/>
                <w:szCs w:val="20"/>
              </w:rPr>
            </w:pPr>
            <w:hyperlink r:id="rId13" w:history="1">
              <w:r w:rsidR="00D67C28" w:rsidRPr="00A44896">
                <w:rPr>
                  <w:rStyle w:val="Collegamentoipertestuale"/>
                  <w:i/>
                  <w:sz w:val="20"/>
                  <w:szCs w:val="20"/>
                </w:rPr>
                <w:t>http://www.who.int/occupational_health/topics/stressatwp/en/</w:t>
              </w:r>
            </w:hyperlink>
            <w:r w:rsidR="00D67C28">
              <w:rPr>
                <w:i/>
                <w:color w:val="000000"/>
                <w:sz w:val="20"/>
                <w:szCs w:val="20"/>
              </w:rPr>
              <w:t>(inglese)</w:t>
            </w:r>
          </w:p>
          <w:p w14:paraId="1AE68343" w14:textId="77777777" w:rsidR="00D67C28" w:rsidRDefault="00BA2794" w:rsidP="003E4203">
            <w:pPr>
              <w:jc w:val="both"/>
              <w:rPr>
                <w:i/>
                <w:color w:val="000000"/>
                <w:sz w:val="20"/>
                <w:szCs w:val="20"/>
              </w:rPr>
            </w:pPr>
            <w:hyperlink r:id="rId14" w:history="1">
              <w:r w:rsidR="00D67C28" w:rsidRPr="00D449D2">
                <w:rPr>
                  <w:rStyle w:val="Collegamentoipertestuale"/>
                  <w:i/>
                  <w:sz w:val="20"/>
                  <w:szCs w:val="20"/>
                </w:rPr>
                <w:t>http://www.enwhp.org/</w:t>
              </w:r>
            </w:hyperlink>
            <w:r w:rsidR="00D67C28">
              <w:rPr>
                <w:i/>
                <w:color w:val="000000"/>
                <w:sz w:val="20"/>
                <w:szCs w:val="20"/>
              </w:rPr>
              <w:t>(inglese)</w:t>
            </w:r>
          </w:p>
          <w:p w14:paraId="1846509F" w14:textId="77777777" w:rsidR="00D67C28" w:rsidRDefault="00D67C28" w:rsidP="003E4203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5C8FAED7" w14:textId="77777777" w:rsidR="00D67C28" w:rsidRDefault="00BA2794" w:rsidP="003E4203">
            <w:pPr>
              <w:jc w:val="both"/>
              <w:rPr>
                <w:i/>
                <w:color w:val="000000"/>
                <w:sz w:val="20"/>
                <w:szCs w:val="20"/>
              </w:rPr>
            </w:pPr>
            <w:hyperlink r:id="rId15" w:history="1">
              <w:r w:rsidR="00D67C28" w:rsidRPr="00A82B9C">
                <w:rPr>
                  <w:rStyle w:val="Collegamentoipertestuale"/>
                  <w:i/>
                  <w:sz w:val="20"/>
                  <w:szCs w:val="20"/>
                </w:rPr>
                <w:t>http://www.ats-bg.it/servizi/menu/dinamica.aspx?ID=60351&amp;bo=true</w:t>
              </w:r>
            </w:hyperlink>
          </w:p>
          <w:p w14:paraId="0F334819" w14:textId="77777777" w:rsidR="00D67C28" w:rsidRDefault="00D67C28" w:rsidP="003E4203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3D61A054" w14:textId="77777777" w:rsidR="00D67C28" w:rsidRDefault="00BA2794" w:rsidP="003E4203">
            <w:pPr>
              <w:jc w:val="both"/>
              <w:rPr>
                <w:i/>
                <w:color w:val="000000"/>
                <w:sz w:val="20"/>
                <w:szCs w:val="20"/>
              </w:rPr>
            </w:pPr>
            <w:hyperlink r:id="rId16" w:history="1">
              <w:r w:rsidR="00D67C28" w:rsidRPr="00A82B9C">
                <w:rPr>
                  <w:rStyle w:val="Collegamentoipertestuale"/>
                  <w:i/>
                  <w:sz w:val="20"/>
                  <w:szCs w:val="20"/>
                </w:rPr>
                <w:t>http://www.ats-bg.it/servizi/Menu/dinamica.aspx?idSezione=16861&amp;idArea=16870&amp;idCat=21903&amp;ID=21903&amp;TipoElemento=categoria</w:t>
              </w:r>
            </w:hyperlink>
          </w:p>
          <w:p w14:paraId="2AD491A7" w14:textId="77777777" w:rsidR="00D20FB0" w:rsidRDefault="00D20FB0" w:rsidP="00D20FB0">
            <w:pPr>
              <w:pStyle w:val="Paragrafoelenco"/>
              <w:ind w:left="1080"/>
              <w:rPr>
                <w:rFonts w:eastAsia="Times New Roman" w:cs="Times New Roman"/>
                <w:color w:val="000000"/>
              </w:rPr>
            </w:pPr>
          </w:p>
          <w:p w14:paraId="655087A9" w14:textId="37E48DF5" w:rsidR="00D67C28" w:rsidRPr="005E3966" w:rsidRDefault="00D20FB0" w:rsidP="00D20FB0">
            <w:pPr>
              <w:jc w:val="both"/>
              <w:rPr>
                <w:i/>
                <w:color w:val="000000"/>
                <w:sz w:val="20"/>
                <w:szCs w:val="20"/>
              </w:rPr>
            </w:pPr>
            <w:hyperlink r:id="rId17" w:history="1">
              <w:r w:rsidRPr="00D449D2">
                <w:rPr>
                  <w:rStyle w:val="Collegamentoipertestuale"/>
                  <w:rFonts w:eastAsia="Times New Roman" w:cs="Times New Roman"/>
                </w:rPr>
                <w:t>http://apps.who.</w:t>
              </w:r>
              <w:r w:rsidRPr="00D449D2">
                <w:rPr>
                  <w:rStyle w:val="Collegamentoipertestuale"/>
                  <w:rFonts w:eastAsia="Times New Roman" w:cs="Times New Roman"/>
                </w:rPr>
                <w:t>i</w:t>
              </w:r>
              <w:r w:rsidRPr="00D449D2">
                <w:rPr>
                  <w:rStyle w:val="Collegamentoipertestuale"/>
                  <w:rFonts w:eastAsia="Times New Roman" w:cs="Times New Roman"/>
                </w:rPr>
                <w:t>nt/iris/bitstream/10665/44307/1/9789241599313_eng.pdf</w:t>
              </w:r>
            </w:hyperlink>
          </w:p>
          <w:p w14:paraId="28651D4A" w14:textId="77777777" w:rsidR="00D20FB0" w:rsidRDefault="00D20FB0" w:rsidP="00856376">
            <w:pPr>
              <w:rPr>
                <w:rFonts w:eastAsia="Times New Roman" w:cs="Times New Roman"/>
                <w:b/>
                <w:color w:val="C00000"/>
              </w:rPr>
            </w:pPr>
          </w:p>
          <w:p w14:paraId="5D7153BB" w14:textId="5626C51F" w:rsidR="00D67C28" w:rsidRPr="00B55BE4" w:rsidRDefault="00D20FB0" w:rsidP="00856376">
            <w:pPr>
              <w:rPr>
                <w:rFonts w:eastAsia="Times New Roman" w:cs="Times New Roman"/>
                <w:b/>
                <w:color w:val="C00000"/>
              </w:rPr>
            </w:pPr>
            <w:r>
              <w:rPr>
                <w:rFonts w:eastAsia="Times New Roman" w:cs="Times New Roman"/>
                <w:b/>
                <w:color w:val="C00000"/>
              </w:rPr>
              <w:t>CARTELLE</w:t>
            </w:r>
          </w:p>
          <w:p w14:paraId="012D2F31" w14:textId="77777777" w:rsidR="00D67C28" w:rsidRPr="00B55BE4" w:rsidRDefault="00D67C28" w:rsidP="00B40039">
            <w:pPr>
              <w:pStyle w:val="Paragrafoelenco"/>
              <w:numPr>
                <w:ilvl w:val="0"/>
                <w:numId w:val="21"/>
              </w:numPr>
              <w:rPr>
                <w:rFonts w:eastAsia="Times New Roman" w:cs="Times New Roman"/>
                <w:color w:val="000000"/>
              </w:rPr>
            </w:pPr>
            <w:r w:rsidRPr="00B55BE4">
              <w:rPr>
                <w:rFonts w:eastAsia="Times New Roman" w:cs="Times New Roman"/>
                <w:color w:val="000000"/>
              </w:rPr>
              <w:t>CONOSCENZE GENERALI</w:t>
            </w:r>
          </w:p>
          <w:p w14:paraId="43DB1636" w14:textId="77777777" w:rsidR="00D67C28" w:rsidRPr="00B55BE4" w:rsidRDefault="00D67C28" w:rsidP="00B40039">
            <w:pPr>
              <w:pStyle w:val="Paragrafoelenco"/>
              <w:numPr>
                <w:ilvl w:val="0"/>
                <w:numId w:val="21"/>
              </w:numPr>
              <w:rPr>
                <w:rFonts w:eastAsia="Times New Roman" w:cs="Times New Roman"/>
                <w:color w:val="000000"/>
              </w:rPr>
            </w:pPr>
            <w:r w:rsidRPr="00B55BE4">
              <w:rPr>
                <w:rFonts w:eastAsia="Times New Roman" w:cs="Times New Roman"/>
                <w:color w:val="000000"/>
              </w:rPr>
              <w:t>EDUCAZIONE ALLA SALUTE</w:t>
            </w:r>
          </w:p>
          <w:p w14:paraId="7FE174BB" w14:textId="4D78B56A" w:rsidR="00D67C28" w:rsidRPr="00DE2B12" w:rsidRDefault="00D67C28" w:rsidP="00DE2B12">
            <w:pPr>
              <w:pStyle w:val="Paragrafoelenco"/>
              <w:ind w:left="1080"/>
              <w:rPr>
                <w:rFonts w:eastAsia="Times New Roman" w:cs="Times New Roman"/>
                <w:color w:val="000000"/>
              </w:rPr>
            </w:pPr>
          </w:p>
        </w:tc>
      </w:tr>
      <w:tr w:rsidR="00D67C28" w:rsidRPr="00E44314" w14:paraId="03E8C993" w14:textId="77777777" w:rsidTr="00D67C28">
        <w:tc>
          <w:tcPr>
            <w:tcW w:w="15559" w:type="dxa"/>
            <w:gridSpan w:val="5"/>
          </w:tcPr>
          <w:p w14:paraId="74B6875B" w14:textId="77777777" w:rsidR="00D67C28" w:rsidRPr="003B4B7C" w:rsidRDefault="00D67C28" w:rsidP="0080013B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B4B7C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VERIFICA FINALE</w:t>
            </w:r>
          </w:p>
          <w:p w14:paraId="1973A0B4" w14:textId="77777777" w:rsidR="00D67C28" w:rsidRPr="00F53A43" w:rsidRDefault="00D67C28" w:rsidP="0080013B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B4B7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Tipologia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scelta dal docente</w:t>
            </w:r>
            <w:r w:rsidRPr="003B4B7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interrogazione orale;</w:t>
            </w:r>
            <w:r w:rsidR="00DE2B1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questionari a risposta aperta; relazione scritta. </w:t>
            </w:r>
          </w:p>
        </w:tc>
      </w:tr>
      <w:tr w:rsidR="00D67C28" w:rsidRPr="00E44314" w14:paraId="026519FE" w14:textId="77777777" w:rsidTr="00D67C28">
        <w:tc>
          <w:tcPr>
            <w:tcW w:w="15559" w:type="dxa"/>
            <w:gridSpan w:val="5"/>
          </w:tcPr>
          <w:p w14:paraId="1489B803" w14:textId="77777777" w:rsidR="00D67C28" w:rsidRPr="003B4B7C" w:rsidRDefault="00D67C28" w:rsidP="0080013B">
            <w:pPr>
              <w:rPr>
                <w:sz w:val="20"/>
                <w:szCs w:val="20"/>
              </w:rPr>
            </w:pPr>
            <w:r w:rsidRPr="003B4B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TEMPO COMPLESSIVO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19 </w:t>
            </w:r>
            <w:r w:rsidRPr="003B4B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ore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;</w:t>
            </w:r>
            <w:r w:rsidRPr="003B4B7C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la suddivisione viene definita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in sede di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c.d.c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 xml:space="preserve"> (5 </w:t>
            </w:r>
            <w:r w:rsidR="00DE2B12">
              <w:rPr>
                <w:rFonts w:ascii="Calibri" w:eastAsia="Times New Roman" w:hAnsi="Calibri" w:cs="Times New Roman"/>
                <w:b/>
              </w:rPr>
              <w:t>I</w:t>
            </w:r>
            <w:r>
              <w:rPr>
                <w:rFonts w:ascii="Calibri" w:eastAsia="Times New Roman" w:hAnsi="Calibri" w:cs="Times New Roman"/>
                <w:b/>
              </w:rPr>
              <w:t xml:space="preserve">nglese, 4 </w:t>
            </w:r>
            <w:r w:rsidR="00DE2B12">
              <w:rPr>
                <w:rFonts w:ascii="Calibri" w:eastAsia="Times New Roman" w:hAnsi="Calibri" w:cs="Times New Roman"/>
                <w:b/>
              </w:rPr>
              <w:t>S</w:t>
            </w:r>
            <w:r>
              <w:rPr>
                <w:rFonts w:ascii="Calibri" w:eastAsia="Times New Roman" w:hAnsi="Calibri" w:cs="Times New Roman"/>
                <w:b/>
              </w:rPr>
              <w:t xml:space="preserve">toria, 10 </w:t>
            </w:r>
            <w:r w:rsidR="00DE2B12">
              <w:rPr>
                <w:rFonts w:ascii="Calibri" w:eastAsia="Times New Roman" w:hAnsi="Calibri" w:cs="Times New Roman"/>
                <w:b/>
              </w:rPr>
              <w:t>I</w:t>
            </w:r>
            <w:r>
              <w:rPr>
                <w:rFonts w:ascii="Calibri" w:eastAsia="Times New Roman" w:hAnsi="Calibri" w:cs="Times New Roman"/>
                <w:b/>
              </w:rPr>
              <w:t>taliano</w:t>
            </w:r>
            <w:r w:rsidRPr="00E30C84">
              <w:rPr>
                <w:rFonts w:ascii="Calibri" w:eastAsia="Times New Roman" w:hAnsi="Calibri" w:cs="Times New Roman"/>
                <w:b/>
              </w:rPr>
              <w:t>)</w:t>
            </w:r>
          </w:p>
        </w:tc>
      </w:tr>
    </w:tbl>
    <w:p w14:paraId="7BA2E303" w14:textId="77777777" w:rsidR="00876238" w:rsidRPr="00E44314" w:rsidRDefault="00876238" w:rsidP="00E26A3F">
      <w:pPr>
        <w:rPr>
          <w:sz w:val="16"/>
          <w:szCs w:val="16"/>
        </w:rPr>
      </w:pPr>
    </w:p>
    <w:sectPr w:rsidR="00876238" w:rsidRPr="00E44314" w:rsidSect="006664E1">
      <w:footerReference w:type="default" r:id="rId18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8CEB" w14:textId="77777777" w:rsidR="00BA2794" w:rsidRDefault="00BA2794" w:rsidP="005E5809">
      <w:pPr>
        <w:spacing w:after="0" w:line="240" w:lineRule="auto"/>
      </w:pPr>
      <w:r>
        <w:separator/>
      </w:r>
    </w:p>
  </w:endnote>
  <w:endnote w:type="continuationSeparator" w:id="0">
    <w:p w14:paraId="0232C955" w14:textId="77777777" w:rsidR="00BA2794" w:rsidRDefault="00BA2794" w:rsidP="005E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864792"/>
      <w:docPartObj>
        <w:docPartGallery w:val="Page Numbers (Bottom of Page)"/>
        <w:docPartUnique/>
      </w:docPartObj>
    </w:sdtPr>
    <w:sdtEndPr/>
    <w:sdtContent>
      <w:p w14:paraId="2F376185" w14:textId="77777777" w:rsidR="00D3337E" w:rsidRDefault="00F36AE8">
        <w:pPr>
          <w:pStyle w:val="Pidipagina"/>
          <w:jc w:val="right"/>
        </w:pPr>
        <w:r>
          <w:fldChar w:fldCharType="begin"/>
        </w:r>
        <w:r w:rsidR="00F03892">
          <w:instrText>PAGE   \* MERGEFORMAT</w:instrText>
        </w:r>
        <w:r>
          <w:fldChar w:fldCharType="separate"/>
        </w:r>
        <w:r w:rsidR="00D67C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A4F0C6" w14:textId="77777777" w:rsidR="00D3337E" w:rsidRDefault="00D333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F2C7" w14:textId="77777777" w:rsidR="00BA2794" w:rsidRDefault="00BA2794" w:rsidP="005E5809">
      <w:pPr>
        <w:spacing w:after="0" w:line="240" w:lineRule="auto"/>
      </w:pPr>
      <w:r>
        <w:separator/>
      </w:r>
    </w:p>
  </w:footnote>
  <w:footnote w:type="continuationSeparator" w:id="0">
    <w:p w14:paraId="7CBB84FD" w14:textId="77777777" w:rsidR="00BA2794" w:rsidRDefault="00BA2794" w:rsidP="005E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099"/>
    <w:multiLevelType w:val="hybridMultilevel"/>
    <w:tmpl w:val="43022B88"/>
    <w:lvl w:ilvl="0" w:tplc="AB903B8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733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5113FF"/>
    <w:multiLevelType w:val="hybridMultilevel"/>
    <w:tmpl w:val="1AFE00D0"/>
    <w:lvl w:ilvl="0" w:tplc="F114312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E2E7D"/>
    <w:multiLevelType w:val="multilevel"/>
    <w:tmpl w:val="1C0C3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6AE0CC5"/>
    <w:multiLevelType w:val="hybridMultilevel"/>
    <w:tmpl w:val="3F54FAC6"/>
    <w:lvl w:ilvl="0" w:tplc="AF88A58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B77623"/>
    <w:multiLevelType w:val="hybridMultilevel"/>
    <w:tmpl w:val="E272D0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73194"/>
    <w:multiLevelType w:val="multilevel"/>
    <w:tmpl w:val="743A6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8F525A"/>
    <w:multiLevelType w:val="hybridMultilevel"/>
    <w:tmpl w:val="FF2495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B5F32"/>
    <w:multiLevelType w:val="hybridMultilevel"/>
    <w:tmpl w:val="8286DB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85538A"/>
    <w:multiLevelType w:val="hybridMultilevel"/>
    <w:tmpl w:val="1C22B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D1BE8"/>
    <w:multiLevelType w:val="hybridMultilevel"/>
    <w:tmpl w:val="7AC8AD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2182A"/>
    <w:multiLevelType w:val="hybridMultilevel"/>
    <w:tmpl w:val="6CF43A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0455C"/>
    <w:multiLevelType w:val="hybridMultilevel"/>
    <w:tmpl w:val="AE823F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674157"/>
    <w:multiLevelType w:val="hybridMultilevel"/>
    <w:tmpl w:val="E9DC41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E7869"/>
    <w:multiLevelType w:val="hybridMultilevel"/>
    <w:tmpl w:val="730E835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8B631F"/>
    <w:multiLevelType w:val="hybridMultilevel"/>
    <w:tmpl w:val="0DAA7A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812156"/>
    <w:multiLevelType w:val="hybridMultilevel"/>
    <w:tmpl w:val="2C40D9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D1CEA"/>
    <w:multiLevelType w:val="hybridMultilevel"/>
    <w:tmpl w:val="01EADD5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0F5983"/>
    <w:multiLevelType w:val="hybridMultilevel"/>
    <w:tmpl w:val="C3B80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06D1B"/>
    <w:multiLevelType w:val="hybridMultilevel"/>
    <w:tmpl w:val="EB2EE7A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7345C3"/>
    <w:multiLevelType w:val="hybridMultilevel"/>
    <w:tmpl w:val="048E1382"/>
    <w:lvl w:ilvl="0" w:tplc="AF88A58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AE33E3"/>
    <w:multiLevelType w:val="hybridMultilevel"/>
    <w:tmpl w:val="6FBC12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168AF"/>
    <w:multiLevelType w:val="hybridMultilevel"/>
    <w:tmpl w:val="1A20A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66425"/>
    <w:multiLevelType w:val="hybridMultilevel"/>
    <w:tmpl w:val="359065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2399090">
    <w:abstractNumId w:val="16"/>
  </w:num>
  <w:num w:numId="2" w16cid:durableId="1663970245">
    <w:abstractNumId w:val="11"/>
  </w:num>
  <w:num w:numId="3" w16cid:durableId="1698964615">
    <w:abstractNumId w:val="13"/>
  </w:num>
  <w:num w:numId="4" w16cid:durableId="1415973152">
    <w:abstractNumId w:val="5"/>
  </w:num>
  <w:num w:numId="5" w16cid:durableId="980616420">
    <w:abstractNumId w:val="15"/>
  </w:num>
  <w:num w:numId="6" w16cid:durableId="431707218">
    <w:abstractNumId w:val="8"/>
  </w:num>
  <w:num w:numId="7" w16cid:durableId="1712917237">
    <w:abstractNumId w:val="17"/>
  </w:num>
  <w:num w:numId="8" w16cid:durableId="787168344">
    <w:abstractNumId w:val="10"/>
  </w:num>
  <w:num w:numId="9" w16cid:durableId="89785152">
    <w:abstractNumId w:val="21"/>
  </w:num>
  <w:num w:numId="10" w16cid:durableId="283660487">
    <w:abstractNumId w:val="7"/>
  </w:num>
  <w:num w:numId="11" w16cid:durableId="930550268">
    <w:abstractNumId w:val="12"/>
  </w:num>
  <w:num w:numId="12" w16cid:durableId="2096633842">
    <w:abstractNumId w:val="9"/>
  </w:num>
  <w:num w:numId="13" w16cid:durableId="859464658">
    <w:abstractNumId w:val="18"/>
  </w:num>
  <w:num w:numId="14" w16cid:durableId="582953101">
    <w:abstractNumId w:val="2"/>
  </w:num>
  <w:num w:numId="15" w16cid:durableId="127403711">
    <w:abstractNumId w:val="4"/>
  </w:num>
  <w:num w:numId="16" w16cid:durableId="1063405821">
    <w:abstractNumId w:val="20"/>
  </w:num>
  <w:num w:numId="17" w16cid:durableId="2096824919">
    <w:abstractNumId w:val="19"/>
  </w:num>
  <w:num w:numId="18" w16cid:durableId="120348977">
    <w:abstractNumId w:val="3"/>
  </w:num>
  <w:num w:numId="19" w16cid:durableId="1900821827">
    <w:abstractNumId w:val="6"/>
  </w:num>
  <w:num w:numId="20" w16cid:durableId="1935477792">
    <w:abstractNumId w:val="14"/>
  </w:num>
  <w:num w:numId="21" w16cid:durableId="1573353581">
    <w:abstractNumId w:val="23"/>
  </w:num>
  <w:num w:numId="22" w16cid:durableId="1016886604">
    <w:abstractNumId w:val="0"/>
  </w:num>
  <w:num w:numId="23" w16cid:durableId="1512257511">
    <w:abstractNumId w:val="1"/>
  </w:num>
  <w:num w:numId="24" w16cid:durableId="11102744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7C5"/>
    <w:rsid w:val="00002624"/>
    <w:rsid w:val="000057AF"/>
    <w:rsid w:val="00073A55"/>
    <w:rsid w:val="000B7AE3"/>
    <w:rsid w:val="000C483F"/>
    <w:rsid w:val="000C4C6D"/>
    <w:rsid w:val="000D0C75"/>
    <w:rsid w:val="000D2D24"/>
    <w:rsid w:val="000E04E9"/>
    <w:rsid w:val="00100D85"/>
    <w:rsid w:val="00120C74"/>
    <w:rsid w:val="0012565A"/>
    <w:rsid w:val="00143CBF"/>
    <w:rsid w:val="00146689"/>
    <w:rsid w:val="0015515F"/>
    <w:rsid w:val="0015775E"/>
    <w:rsid w:val="00162E73"/>
    <w:rsid w:val="001971C9"/>
    <w:rsid w:val="001A677D"/>
    <w:rsid w:val="001B6302"/>
    <w:rsid w:val="001C2429"/>
    <w:rsid w:val="001E7818"/>
    <w:rsid w:val="001F0D3F"/>
    <w:rsid w:val="002256AD"/>
    <w:rsid w:val="00226CE0"/>
    <w:rsid w:val="00230CCA"/>
    <w:rsid w:val="00252C0A"/>
    <w:rsid w:val="00257440"/>
    <w:rsid w:val="00263A80"/>
    <w:rsid w:val="0027283B"/>
    <w:rsid w:val="002B1AEB"/>
    <w:rsid w:val="002F157F"/>
    <w:rsid w:val="002F6C70"/>
    <w:rsid w:val="00302C71"/>
    <w:rsid w:val="00305A17"/>
    <w:rsid w:val="00337027"/>
    <w:rsid w:val="00337346"/>
    <w:rsid w:val="0034454C"/>
    <w:rsid w:val="003612E8"/>
    <w:rsid w:val="00377AC9"/>
    <w:rsid w:val="003A0D0E"/>
    <w:rsid w:val="003B3C36"/>
    <w:rsid w:val="003B4B7C"/>
    <w:rsid w:val="003C376F"/>
    <w:rsid w:val="003D3B7F"/>
    <w:rsid w:val="003E4203"/>
    <w:rsid w:val="004247D4"/>
    <w:rsid w:val="004315B4"/>
    <w:rsid w:val="004350BF"/>
    <w:rsid w:val="00451A8F"/>
    <w:rsid w:val="00496503"/>
    <w:rsid w:val="0049652C"/>
    <w:rsid w:val="004A054C"/>
    <w:rsid w:val="004A13CF"/>
    <w:rsid w:val="00520371"/>
    <w:rsid w:val="0053441A"/>
    <w:rsid w:val="00535936"/>
    <w:rsid w:val="005411B6"/>
    <w:rsid w:val="00542AAC"/>
    <w:rsid w:val="00544A4D"/>
    <w:rsid w:val="00564228"/>
    <w:rsid w:val="005813D9"/>
    <w:rsid w:val="00593564"/>
    <w:rsid w:val="005A6BBE"/>
    <w:rsid w:val="005B06A8"/>
    <w:rsid w:val="005E2FA8"/>
    <w:rsid w:val="005E3966"/>
    <w:rsid w:val="005E5809"/>
    <w:rsid w:val="005F0B3B"/>
    <w:rsid w:val="0060197D"/>
    <w:rsid w:val="00603C68"/>
    <w:rsid w:val="006068EC"/>
    <w:rsid w:val="00613AEF"/>
    <w:rsid w:val="0061584B"/>
    <w:rsid w:val="006310F0"/>
    <w:rsid w:val="0064331A"/>
    <w:rsid w:val="00645D70"/>
    <w:rsid w:val="0065696A"/>
    <w:rsid w:val="006664E1"/>
    <w:rsid w:val="00693F88"/>
    <w:rsid w:val="006B721F"/>
    <w:rsid w:val="0070480C"/>
    <w:rsid w:val="00727170"/>
    <w:rsid w:val="007401A4"/>
    <w:rsid w:val="0077559C"/>
    <w:rsid w:val="0077647A"/>
    <w:rsid w:val="007968BB"/>
    <w:rsid w:val="007A5ED1"/>
    <w:rsid w:val="007B0CBB"/>
    <w:rsid w:val="007F64CD"/>
    <w:rsid w:val="0080013B"/>
    <w:rsid w:val="00801CE9"/>
    <w:rsid w:val="00807205"/>
    <w:rsid w:val="00807EEA"/>
    <w:rsid w:val="00811E48"/>
    <w:rsid w:val="00817ACE"/>
    <w:rsid w:val="008224B9"/>
    <w:rsid w:val="0083073C"/>
    <w:rsid w:val="00831974"/>
    <w:rsid w:val="00834492"/>
    <w:rsid w:val="00835A2A"/>
    <w:rsid w:val="00856376"/>
    <w:rsid w:val="00876238"/>
    <w:rsid w:val="00883CF6"/>
    <w:rsid w:val="0089250A"/>
    <w:rsid w:val="008A019B"/>
    <w:rsid w:val="008B737F"/>
    <w:rsid w:val="008C2530"/>
    <w:rsid w:val="008D3414"/>
    <w:rsid w:val="008E15E9"/>
    <w:rsid w:val="008E183A"/>
    <w:rsid w:val="008E2006"/>
    <w:rsid w:val="008F22DF"/>
    <w:rsid w:val="008F2FE3"/>
    <w:rsid w:val="008F617F"/>
    <w:rsid w:val="00930829"/>
    <w:rsid w:val="009668A2"/>
    <w:rsid w:val="009701D3"/>
    <w:rsid w:val="00975C41"/>
    <w:rsid w:val="009772A8"/>
    <w:rsid w:val="009A71AA"/>
    <w:rsid w:val="009C4F53"/>
    <w:rsid w:val="009C5357"/>
    <w:rsid w:val="009D0B2C"/>
    <w:rsid w:val="009E3668"/>
    <w:rsid w:val="009E4DC7"/>
    <w:rsid w:val="009E7684"/>
    <w:rsid w:val="00A01632"/>
    <w:rsid w:val="00A01761"/>
    <w:rsid w:val="00A32A5C"/>
    <w:rsid w:val="00A32B8B"/>
    <w:rsid w:val="00A47265"/>
    <w:rsid w:val="00A47CE4"/>
    <w:rsid w:val="00A8320B"/>
    <w:rsid w:val="00A956BA"/>
    <w:rsid w:val="00AA4251"/>
    <w:rsid w:val="00AB1183"/>
    <w:rsid w:val="00AB1E69"/>
    <w:rsid w:val="00AB53E3"/>
    <w:rsid w:val="00AD2015"/>
    <w:rsid w:val="00AE0CAA"/>
    <w:rsid w:val="00B00658"/>
    <w:rsid w:val="00B27921"/>
    <w:rsid w:val="00B40039"/>
    <w:rsid w:val="00B52888"/>
    <w:rsid w:val="00B55BE4"/>
    <w:rsid w:val="00BA2794"/>
    <w:rsid w:val="00BA38E8"/>
    <w:rsid w:val="00BB20B4"/>
    <w:rsid w:val="00BD2116"/>
    <w:rsid w:val="00C137C8"/>
    <w:rsid w:val="00C14907"/>
    <w:rsid w:val="00C157C4"/>
    <w:rsid w:val="00C21F7E"/>
    <w:rsid w:val="00C23F0B"/>
    <w:rsid w:val="00C30417"/>
    <w:rsid w:val="00C342E5"/>
    <w:rsid w:val="00C344D5"/>
    <w:rsid w:val="00C35036"/>
    <w:rsid w:val="00C8372B"/>
    <w:rsid w:val="00C85F72"/>
    <w:rsid w:val="00C91231"/>
    <w:rsid w:val="00CB1FF2"/>
    <w:rsid w:val="00CD4CBB"/>
    <w:rsid w:val="00CE177B"/>
    <w:rsid w:val="00CE4EBE"/>
    <w:rsid w:val="00CF57C5"/>
    <w:rsid w:val="00D10882"/>
    <w:rsid w:val="00D20FB0"/>
    <w:rsid w:val="00D230EA"/>
    <w:rsid w:val="00D3337E"/>
    <w:rsid w:val="00D449D2"/>
    <w:rsid w:val="00D44DFA"/>
    <w:rsid w:val="00D67C28"/>
    <w:rsid w:val="00D8296C"/>
    <w:rsid w:val="00DA691C"/>
    <w:rsid w:val="00DB2C55"/>
    <w:rsid w:val="00DC7CE0"/>
    <w:rsid w:val="00DD77D4"/>
    <w:rsid w:val="00DE162B"/>
    <w:rsid w:val="00DE2B12"/>
    <w:rsid w:val="00DE77A9"/>
    <w:rsid w:val="00E04D10"/>
    <w:rsid w:val="00E07B87"/>
    <w:rsid w:val="00E14032"/>
    <w:rsid w:val="00E26A3F"/>
    <w:rsid w:val="00E360A2"/>
    <w:rsid w:val="00E44314"/>
    <w:rsid w:val="00E514D3"/>
    <w:rsid w:val="00E53B10"/>
    <w:rsid w:val="00E55213"/>
    <w:rsid w:val="00E67A31"/>
    <w:rsid w:val="00E85847"/>
    <w:rsid w:val="00EB6854"/>
    <w:rsid w:val="00EF3B9D"/>
    <w:rsid w:val="00EF4669"/>
    <w:rsid w:val="00EF4F72"/>
    <w:rsid w:val="00F03892"/>
    <w:rsid w:val="00F07CC2"/>
    <w:rsid w:val="00F236B0"/>
    <w:rsid w:val="00F36AE8"/>
    <w:rsid w:val="00F53A43"/>
    <w:rsid w:val="00FA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89BEA"/>
  <w15:docId w15:val="{62A917DF-49EB-4FE3-ABC1-79F5D4D6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E4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80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003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5A2A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E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panecm3">
    <w:name w:val="span_ecm3"/>
    <w:basedOn w:val="Carpredefinitoparagrafo"/>
    <w:rsid w:val="00CE4EBE"/>
  </w:style>
  <w:style w:type="character" w:customStyle="1" w:styleId="apple-converted-space">
    <w:name w:val="apple-converted-space"/>
    <w:basedOn w:val="Carpredefinitoparagrafo"/>
    <w:rsid w:val="00C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who.int/occupational_health/topics/stressatwp/e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ha.europa.eu/en/tools-and-publications/publications/factsheets/66" TargetMode="External"/><Relationship Id="rId17" Type="http://schemas.openxmlformats.org/officeDocument/2006/relationships/hyperlink" Target="http://apps.who.int/iris/bitstream/10665/44307/1/9789241599313_en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s-bg.it/servizi/Menu/dinamica.aspx?idSezione=16861&amp;idArea=16870&amp;idCat=21903&amp;ID=21903&amp;TipoElemento=categori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c.co.uk/schools/gcsebitesize/business/people/ictrev1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s-bg.it/servizi/menu/dinamica.aspx?ID=60351&amp;bo=true" TargetMode="External"/><Relationship Id="rId10" Type="http://schemas.openxmlformats.org/officeDocument/2006/relationships/hyperlink" Target="http://www.tecnostress.i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untosicuro.it/mobile/sicurezza-sul-lavoro-C-1/tipologie-di-rischio-C-5/differenze-di-genere-eta-cultura-C-49/la-valutazione-dei-rischi-di-genere-eta-tecnostress-AR-15996/" TargetMode="External"/><Relationship Id="rId14" Type="http://schemas.openxmlformats.org/officeDocument/2006/relationships/hyperlink" Target="http://www.enwhp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0DB31-24EC-4BE7-A9EA-BE818AF8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</dc:creator>
  <cp:lastModifiedBy>Ambra Erminia Alessi</cp:lastModifiedBy>
  <cp:revision>5</cp:revision>
  <cp:lastPrinted>2016-08-10T10:45:00Z</cp:lastPrinted>
  <dcterms:created xsi:type="dcterms:W3CDTF">2019-08-07T08:51:00Z</dcterms:created>
  <dcterms:modified xsi:type="dcterms:W3CDTF">2022-06-16T14:52:00Z</dcterms:modified>
</cp:coreProperties>
</file>