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470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1624"/>
      </w:tblGrid>
      <w:tr w:rsidR="00C23F0B" w14:paraId="1D4A6756" w14:textId="77777777" w:rsidTr="0050440E">
        <w:tc>
          <w:tcPr>
            <w:tcW w:w="3085" w:type="dxa"/>
          </w:tcPr>
          <w:p w14:paraId="32BDFA22" w14:textId="77777777" w:rsidR="00C23F0B" w:rsidRDefault="00C23F0B" w:rsidP="005F0B3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947AC0" wp14:editId="7235BC76">
                  <wp:extent cx="1334572" cy="1329266"/>
                  <wp:effectExtent l="0" t="0" r="0" b="444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082" cy="1339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4" w:type="dxa"/>
            <w:vAlign w:val="center"/>
          </w:tcPr>
          <w:p w14:paraId="3D31AC37" w14:textId="77777777" w:rsidR="00C23F0B" w:rsidRPr="00F07CC2" w:rsidRDefault="0034454C" w:rsidP="005F0B3B">
            <w:pPr>
              <w:tabs>
                <w:tab w:val="left" w:pos="7678"/>
              </w:tabs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“</w:t>
            </w:r>
            <w:r w:rsidR="00C23F0B" w:rsidRPr="00F07CC2">
              <w:rPr>
                <w:b/>
                <w:sz w:val="52"/>
                <w:szCs w:val="52"/>
              </w:rPr>
              <w:t>Scuola Sicura</w:t>
            </w:r>
            <w:r>
              <w:rPr>
                <w:b/>
                <w:sz w:val="52"/>
                <w:szCs w:val="52"/>
              </w:rPr>
              <w:t>”</w:t>
            </w:r>
          </w:p>
          <w:p w14:paraId="35A886DC" w14:textId="77777777" w:rsidR="00C23F0B" w:rsidRPr="00F07CC2" w:rsidRDefault="005F0B3B" w:rsidP="004A054C">
            <w:pPr>
              <w:tabs>
                <w:tab w:val="left" w:pos="7678"/>
              </w:tabs>
              <w:jc w:val="center"/>
              <w:rPr>
                <w:noProof/>
                <w:sz w:val="36"/>
                <w:szCs w:val="36"/>
              </w:rPr>
            </w:pPr>
            <w:r>
              <w:rPr>
                <w:i/>
                <w:sz w:val="28"/>
                <w:szCs w:val="28"/>
              </w:rPr>
              <w:t>Progetto di integrazione della s</w:t>
            </w:r>
            <w:r w:rsidR="00C23F0B" w:rsidRPr="0034454C">
              <w:rPr>
                <w:i/>
                <w:sz w:val="28"/>
                <w:szCs w:val="28"/>
              </w:rPr>
              <w:t xml:space="preserve">icurezza del lavoro nei </w:t>
            </w:r>
            <w:proofErr w:type="spellStart"/>
            <w:r w:rsidR="00C23F0B" w:rsidRPr="0034454C">
              <w:rPr>
                <w:i/>
                <w:sz w:val="28"/>
                <w:szCs w:val="28"/>
              </w:rPr>
              <w:t>curricola</w:t>
            </w:r>
            <w:proofErr w:type="spellEnd"/>
            <w:r w:rsidR="00C23F0B" w:rsidRPr="0034454C">
              <w:rPr>
                <w:i/>
                <w:sz w:val="28"/>
                <w:szCs w:val="28"/>
              </w:rPr>
              <w:t xml:space="preserve"> della scuola secondaria di 2° grado</w:t>
            </w:r>
          </w:p>
        </w:tc>
      </w:tr>
    </w:tbl>
    <w:p w14:paraId="4A6B17AC" w14:textId="77777777" w:rsidR="00C30417" w:rsidRDefault="00C30417" w:rsidP="0027283B">
      <w:pPr>
        <w:spacing w:after="0"/>
      </w:pPr>
    </w:p>
    <w:tbl>
      <w:tblPr>
        <w:tblW w:w="1474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977"/>
        <w:gridCol w:w="8789"/>
      </w:tblGrid>
      <w:tr w:rsidR="009E4DC7" w:rsidRPr="007968BB" w14:paraId="349BCF9B" w14:textId="77777777" w:rsidTr="0080013B">
        <w:trPr>
          <w:trHeight w:val="3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FBA0" w14:textId="77777777" w:rsidR="009E4DC7" w:rsidRPr="00BA38E8" w:rsidRDefault="009E4DC7" w:rsidP="00564228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 xml:space="preserve">COMPETENZA </w:t>
            </w:r>
          </w:p>
        </w:tc>
        <w:tc>
          <w:tcPr>
            <w:tcW w:w="1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F04E" w14:textId="77777777" w:rsidR="009E4DC7" w:rsidRPr="00F314AA" w:rsidRDefault="00F314AA" w:rsidP="00F314AA">
            <w:pPr>
              <w:spacing w:after="0" w:line="240" w:lineRule="auto"/>
              <w:ind w:right="113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F314A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2</w:t>
            </w:r>
            <w:r w:rsidR="00564228" w:rsidRPr="00F314A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 -</w:t>
            </w:r>
            <w:r w:rsidRPr="00F314A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 RICONOSCERE, VALUTARE, GESTIRE E PREVENIRE RISCHIO PERICOLO E DANNO</w:t>
            </w:r>
          </w:p>
        </w:tc>
      </w:tr>
      <w:tr w:rsidR="00F314AA" w:rsidRPr="007968BB" w14:paraId="4503A078" w14:textId="77777777" w:rsidTr="0080013B">
        <w:trPr>
          <w:trHeight w:val="3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83D08" w14:textId="77777777" w:rsidR="00F314AA" w:rsidRPr="00BA38E8" w:rsidRDefault="00F314AA" w:rsidP="00C85F72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BA38E8">
              <w:rPr>
                <w:rFonts w:ascii="Calibri" w:eastAsia="Times New Roman" w:hAnsi="Calibri" w:cs="Times New Roman"/>
                <w:b/>
                <w:sz w:val="32"/>
                <w:szCs w:val="32"/>
              </w:rPr>
              <w:t>U.F.</w:t>
            </w:r>
          </w:p>
        </w:tc>
        <w:tc>
          <w:tcPr>
            <w:tcW w:w="1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A3FF0" w14:textId="77777777" w:rsidR="00F314AA" w:rsidRPr="00F314AA" w:rsidRDefault="007C41AE" w:rsidP="00FB73A6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FB73A6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="0091334D">
              <w:rPr>
                <w:rFonts w:ascii="Arial" w:eastAsia="Times New Roman" w:hAnsi="Arial" w:cs="Arial"/>
                <w:sz w:val="24"/>
                <w:szCs w:val="24"/>
              </w:rPr>
              <w:t>Modulo 1</w:t>
            </w:r>
            <w:r w:rsidR="00F314AA" w:rsidRPr="00F314AA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 VIVERE E LAVORARE IN SICUREZZA</w:t>
            </w:r>
          </w:p>
        </w:tc>
      </w:tr>
      <w:tr w:rsidR="00F314AA" w:rsidRPr="007968BB" w14:paraId="6CDC72D0" w14:textId="77777777" w:rsidTr="0080013B">
        <w:trPr>
          <w:trHeight w:val="3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03F8" w14:textId="77777777" w:rsidR="00F314AA" w:rsidRPr="00BA38E8" w:rsidRDefault="00F314AA" w:rsidP="00C85F72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BA38E8">
              <w:rPr>
                <w:rFonts w:ascii="Calibri" w:eastAsia="Times New Roman" w:hAnsi="Calibri" w:cs="Times New Roman"/>
                <w:b/>
                <w:sz w:val="32"/>
                <w:szCs w:val="32"/>
              </w:rPr>
              <w:t>AREA</w:t>
            </w:r>
          </w:p>
        </w:tc>
        <w:tc>
          <w:tcPr>
            <w:tcW w:w="1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1BE8" w14:textId="77777777" w:rsidR="00F314AA" w:rsidRPr="00F314AA" w:rsidRDefault="00097E63" w:rsidP="0090502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290F69">
              <w:rPr>
                <w:rFonts w:ascii="Arial" w:eastAsia="Times New Roman" w:hAnsi="Arial" w:cs="Arial"/>
                <w:sz w:val="24"/>
                <w:szCs w:val="24"/>
              </w:rPr>
              <w:t xml:space="preserve">Tecnico Professionale (Materie di indirizzo: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Tecnica 1 – Tecnica 2 </w:t>
            </w:r>
            <w:r w:rsidRPr="00290F69">
              <w:rPr>
                <w:rFonts w:ascii="Arial" w:eastAsia="Times New Roman" w:hAnsi="Arial" w:cs="Arial"/>
                <w:sz w:val="24"/>
                <w:szCs w:val="24"/>
              </w:rPr>
              <w:t>-Esercitazioni Pratiche)</w:t>
            </w:r>
          </w:p>
        </w:tc>
      </w:tr>
      <w:tr w:rsidR="009E4DC7" w:rsidRPr="007968BB" w14:paraId="14963C00" w14:textId="77777777" w:rsidTr="0080013B">
        <w:trPr>
          <w:trHeight w:val="4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861A" w14:textId="77777777" w:rsidR="009E4DC7" w:rsidRPr="00F314AA" w:rsidRDefault="009E4DC7" w:rsidP="00C85F72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CLASSI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8D0E" w14:textId="77777777" w:rsidR="004F63EE" w:rsidRDefault="00FB73A6" w:rsidP="004F63EE">
            <w:pPr>
              <w:spacing w:after="0" w:line="240" w:lineRule="auto"/>
              <w:ind w:right="113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Seconde</w:t>
            </w:r>
          </w:p>
          <w:p w14:paraId="0AF6245C" w14:textId="77777777" w:rsidR="004F63EE" w:rsidRPr="00F314AA" w:rsidRDefault="004F63EE" w:rsidP="004F63EE">
            <w:pPr>
              <w:spacing w:after="0" w:line="240" w:lineRule="auto"/>
              <w:ind w:right="113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Istituti Professionali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A1D5" w14:textId="77777777" w:rsidR="009E4DC7" w:rsidRPr="00F314AA" w:rsidRDefault="004F63EE" w:rsidP="00FB73A6">
            <w:pPr>
              <w:spacing w:after="0" w:line="240" w:lineRule="auto"/>
              <w:ind w:right="113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314A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Entro </w:t>
            </w:r>
            <w:r w:rsidR="00FB73A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il 1° quadrimestre/prima dell’esperienza di alternanza</w:t>
            </w:r>
            <w:r w:rsidR="00564228" w:rsidRPr="00F314A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62889ABF" w14:textId="77777777" w:rsidR="005F0B3B" w:rsidRDefault="005F0B3B" w:rsidP="0080013B">
      <w:pPr>
        <w:spacing w:after="0"/>
      </w:pPr>
    </w:p>
    <w:tbl>
      <w:tblPr>
        <w:tblStyle w:val="Grigliatabella"/>
        <w:tblW w:w="14709" w:type="dxa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4266"/>
        <w:gridCol w:w="3118"/>
        <w:gridCol w:w="2964"/>
      </w:tblGrid>
      <w:tr w:rsidR="0080013B" w14:paraId="269DD362" w14:textId="77777777" w:rsidTr="00097E63">
        <w:trPr>
          <w:tblHeader/>
        </w:trPr>
        <w:tc>
          <w:tcPr>
            <w:tcW w:w="2093" w:type="dxa"/>
            <w:vAlign w:val="center"/>
          </w:tcPr>
          <w:p w14:paraId="2DA58DEB" w14:textId="77777777" w:rsidR="0080013B" w:rsidRPr="0053441A" w:rsidRDefault="0080013B" w:rsidP="00CF0DDB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53441A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ABILITÀ</w:t>
            </w:r>
          </w:p>
        </w:tc>
        <w:tc>
          <w:tcPr>
            <w:tcW w:w="2268" w:type="dxa"/>
            <w:vAlign w:val="center"/>
          </w:tcPr>
          <w:p w14:paraId="434245DD" w14:textId="77777777" w:rsidR="0080013B" w:rsidRPr="0053441A" w:rsidRDefault="0080013B" w:rsidP="00CF0DDB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53441A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CONOSCENZE</w:t>
            </w:r>
          </w:p>
        </w:tc>
        <w:tc>
          <w:tcPr>
            <w:tcW w:w="4266" w:type="dxa"/>
            <w:vAlign w:val="center"/>
          </w:tcPr>
          <w:p w14:paraId="607F12CA" w14:textId="77777777" w:rsidR="0080013B" w:rsidRPr="0053441A" w:rsidRDefault="0080013B" w:rsidP="00CF0DDB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53441A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MOD. SYLLABUS</w:t>
            </w:r>
          </w:p>
        </w:tc>
        <w:tc>
          <w:tcPr>
            <w:tcW w:w="3118" w:type="dxa"/>
            <w:vAlign w:val="center"/>
          </w:tcPr>
          <w:p w14:paraId="0600B19E" w14:textId="77777777" w:rsidR="0080013B" w:rsidRPr="0053441A" w:rsidRDefault="0080013B" w:rsidP="00CF0DDB">
            <w:pPr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53441A">
              <w:rPr>
                <w:rFonts w:ascii="Calibri" w:eastAsia="Times New Roman" w:hAnsi="Calibri" w:cs="Times New Roman"/>
                <w:b/>
                <w:sz w:val="32"/>
                <w:szCs w:val="32"/>
              </w:rPr>
              <w:t>ATTIVITÀ</w:t>
            </w:r>
          </w:p>
        </w:tc>
        <w:tc>
          <w:tcPr>
            <w:tcW w:w="2964" w:type="dxa"/>
            <w:vAlign w:val="center"/>
          </w:tcPr>
          <w:p w14:paraId="63AAB2E4" w14:textId="77777777" w:rsidR="0080013B" w:rsidRPr="00B27921" w:rsidRDefault="0080013B" w:rsidP="00CF0DDB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</w:rPr>
            </w:pPr>
            <w:r w:rsidRPr="00B27921">
              <w:rPr>
                <w:rFonts w:ascii="Calibri" w:eastAsia="Times New Roman" w:hAnsi="Calibri" w:cs="Times New Roman"/>
                <w:b/>
                <w:sz w:val="32"/>
                <w:szCs w:val="32"/>
              </w:rPr>
              <w:t>MATERIALI  DIDATTICI</w:t>
            </w:r>
          </w:p>
        </w:tc>
      </w:tr>
      <w:tr w:rsidR="0080013B" w14:paraId="07469542" w14:textId="77777777" w:rsidTr="00097E63">
        <w:tc>
          <w:tcPr>
            <w:tcW w:w="2093" w:type="dxa"/>
          </w:tcPr>
          <w:p w14:paraId="0FC3286D" w14:textId="77777777" w:rsidR="00F314AA" w:rsidRPr="00CF57C5" w:rsidRDefault="00F314AA" w:rsidP="00F314AA">
            <w:pPr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</w:pPr>
          </w:p>
          <w:p w14:paraId="4CF29E8F" w14:textId="77777777" w:rsidR="00F314AA" w:rsidRPr="00CF57C5" w:rsidRDefault="00F314AA" w:rsidP="00F314AA">
            <w:pPr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CF57C5"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  <w:t>1-APPLICARE</w:t>
            </w:r>
            <w:r w:rsidRPr="00CF57C5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 xml:space="preserve"> </w:t>
            </w:r>
            <w:r w:rsidR="009860C8" w:rsidRPr="009860C8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</w:rPr>
              <w:t>PROCEDURE DI UTILIZZO DEGLI SPAZI CON LE SPECIFICHE CRITICITÀ DELLA SCUOLA;</w:t>
            </w:r>
          </w:p>
          <w:p w14:paraId="12B9C04C" w14:textId="77777777" w:rsidR="00F314AA" w:rsidRDefault="00F314AA" w:rsidP="00F314AA">
            <w:pPr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</w:p>
          <w:p w14:paraId="7B12F01C" w14:textId="77777777" w:rsidR="007C41AE" w:rsidRDefault="007C41AE" w:rsidP="007C41AE">
            <w:pPr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</w:pPr>
            <w:r w:rsidRPr="00CF57C5"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  <w:t>2-</w:t>
            </w:r>
            <w:r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  <w:t xml:space="preserve">DIFFERENZIARE </w:t>
            </w:r>
          </w:p>
          <w:p w14:paraId="20924D79" w14:textId="77777777" w:rsidR="007C41AE" w:rsidRPr="009860C8" w:rsidRDefault="009860C8" w:rsidP="007C41AE">
            <w:pPr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</w:rPr>
            </w:pPr>
            <w:r w:rsidRPr="009860C8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</w:rPr>
              <w:t xml:space="preserve"> I COMPORTAMENTI IN CASO DI PERICOLI SPECIFICI</w:t>
            </w:r>
          </w:p>
          <w:p w14:paraId="27B2D2A1" w14:textId="77777777" w:rsidR="007C41AE" w:rsidRPr="00CF57C5" w:rsidRDefault="007C41AE" w:rsidP="00F314AA">
            <w:pPr>
              <w:rPr>
                <w:rFonts w:ascii="Arial" w:eastAsia="Times New Roman" w:hAnsi="Arial" w:cs="Arial"/>
                <w:color w:val="1F497D" w:themeColor="text2"/>
                <w:sz w:val="18"/>
                <w:szCs w:val="18"/>
              </w:rPr>
            </w:pPr>
          </w:p>
          <w:p w14:paraId="124742C2" w14:textId="77777777" w:rsidR="007C41AE" w:rsidRDefault="007C41AE" w:rsidP="00F314AA">
            <w:pPr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  <w:lastRenderedPageBreak/>
              <w:t>3</w:t>
            </w:r>
            <w:r w:rsidR="00F314AA" w:rsidRPr="00CF57C5"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  <w:t xml:space="preserve">SCEGLIERE, </w:t>
            </w:r>
            <w:r w:rsidR="00F314AA" w:rsidRPr="00CF57C5"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  <w:t>UTILIZZARE</w:t>
            </w:r>
            <w:r w:rsidR="00F314AA" w:rsidRPr="007C41AE"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  <w:t xml:space="preserve"> </w:t>
            </w:r>
            <w:r w:rsidRPr="007C41AE"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  <w:t>E GESTIRE</w:t>
            </w:r>
          </w:p>
          <w:p w14:paraId="52D8BEE7" w14:textId="77777777" w:rsidR="002256AD" w:rsidRDefault="009860C8" w:rsidP="00F314AA">
            <w:r w:rsidRPr="009860C8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</w:rPr>
              <w:t xml:space="preserve">APPROPRIATI STRUMENTI DI PROTEZIONE INDIVIDUALE </w:t>
            </w:r>
          </w:p>
        </w:tc>
        <w:tc>
          <w:tcPr>
            <w:tcW w:w="2268" w:type="dxa"/>
          </w:tcPr>
          <w:p w14:paraId="6020871F" w14:textId="77777777" w:rsidR="00F314AA" w:rsidRPr="001631D3" w:rsidRDefault="00F314AA" w:rsidP="00FB73A6">
            <w:pPr>
              <w:pStyle w:val="Paragrafoelenco"/>
              <w:numPr>
                <w:ilvl w:val="0"/>
                <w:numId w:val="1"/>
              </w:numPr>
              <w:ind w:left="355"/>
            </w:pPr>
            <w:r w:rsidRPr="001631D3">
              <w:lastRenderedPageBreak/>
              <w:t xml:space="preserve">RISCHIO </w:t>
            </w:r>
            <w:r w:rsidR="00FB73A6" w:rsidRPr="001631D3">
              <w:t>MECCANICO</w:t>
            </w:r>
          </w:p>
          <w:p w14:paraId="5AEC9CFB" w14:textId="77777777" w:rsidR="00FB73A6" w:rsidRPr="001631D3" w:rsidRDefault="0025673F" w:rsidP="00FB73A6">
            <w:pPr>
              <w:pStyle w:val="Paragrafoelenco"/>
              <w:numPr>
                <w:ilvl w:val="0"/>
                <w:numId w:val="1"/>
              </w:numPr>
              <w:ind w:left="355"/>
            </w:pPr>
            <w:r w:rsidRPr="001631D3">
              <w:t>MOVIMENTAZION</w:t>
            </w:r>
            <w:r w:rsidR="00B05311" w:rsidRPr="001631D3">
              <w:t>E MANUALE DI CARICHI</w:t>
            </w:r>
          </w:p>
          <w:p w14:paraId="424F3887" w14:textId="77777777" w:rsidR="004F63EE" w:rsidRPr="001631D3" w:rsidRDefault="004F63EE" w:rsidP="00FB73A6">
            <w:pPr>
              <w:pStyle w:val="Paragrafoelenco"/>
              <w:numPr>
                <w:ilvl w:val="0"/>
                <w:numId w:val="1"/>
              </w:numPr>
              <w:ind w:left="355"/>
            </w:pPr>
            <w:r w:rsidRPr="001631D3">
              <w:t>CADUTE DALL’ALTO</w:t>
            </w:r>
          </w:p>
          <w:p w14:paraId="743869BB" w14:textId="77777777" w:rsidR="00FB73A6" w:rsidRPr="001631D3" w:rsidRDefault="00FB73A6" w:rsidP="00FB73A6">
            <w:pPr>
              <w:pStyle w:val="Paragrafoelenco"/>
              <w:numPr>
                <w:ilvl w:val="0"/>
                <w:numId w:val="1"/>
              </w:numPr>
              <w:ind w:left="355"/>
            </w:pPr>
            <w:r w:rsidRPr="001631D3">
              <w:t>RISCHIO INCENDIO</w:t>
            </w:r>
          </w:p>
          <w:p w14:paraId="333D3135" w14:textId="77777777" w:rsidR="00FB73A6" w:rsidRPr="001631D3" w:rsidRDefault="00FB73A6" w:rsidP="00FB73A6">
            <w:pPr>
              <w:pStyle w:val="Paragrafoelenco"/>
              <w:numPr>
                <w:ilvl w:val="0"/>
                <w:numId w:val="1"/>
              </w:numPr>
              <w:ind w:left="355"/>
            </w:pPr>
            <w:r w:rsidRPr="001631D3">
              <w:t>VIDEOTERMINALI</w:t>
            </w:r>
          </w:p>
          <w:p w14:paraId="4D9584E9" w14:textId="77777777" w:rsidR="00FB73A6" w:rsidRPr="001631D3" w:rsidRDefault="00FB73A6" w:rsidP="00FB73A6">
            <w:pPr>
              <w:pStyle w:val="Paragrafoelenco"/>
              <w:numPr>
                <w:ilvl w:val="0"/>
                <w:numId w:val="1"/>
              </w:numPr>
              <w:ind w:left="355"/>
            </w:pPr>
            <w:r w:rsidRPr="001631D3">
              <w:t>ERGONOMIA DELLA POSTAZIONE DI LAVORO</w:t>
            </w:r>
          </w:p>
          <w:p w14:paraId="7C18C37F" w14:textId="77777777" w:rsidR="00FB73A6" w:rsidRPr="001631D3" w:rsidRDefault="00FB73A6" w:rsidP="00FB73A6">
            <w:pPr>
              <w:pStyle w:val="Paragrafoelenco"/>
              <w:numPr>
                <w:ilvl w:val="0"/>
                <w:numId w:val="1"/>
              </w:numPr>
              <w:ind w:left="355"/>
            </w:pPr>
            <w:r w:rsidRPr="001631D3">
              <w:t>RIS</w:t>
            </w:r>
            <w:r w:rsidR="004F63EE" w:rsidRPr="001631D3">
              <w:t>CHI FISICI</w:t>
            </w:r>
          </w:p>
          <w:p w14:paraId="5D10CBB5" w14:textId="77777777" w:rsidR="004F63EE" w:rsidRPr="001631D3" w:rsidRDefault="004F63EE" w:rsidP="00FB73A6">
            <w:pPr>
              <w:pStyle w:val="Paragrafoelenco"/>
              <w:numPr>
                <w:ilvl w:val="0"/>
                <w:numId w:val="1"/>
              </w:numPr>
              <w:ind w:left="355"/>
            </w:pPr>
            <w:r w:rsidRPr="001631D3">
              <w:lastRenderedPageBreak/>
              <w:t>DPI</w:t>
            </w:r>
          </w:p>
        </w:tc>
        <w:tc>
          <w:tcPr>
            <w:tcW w:w="4266" w:type="dxa"/>
          </w:tcPr>
          <w:p w14:paraId="6863C03C" w14:textId="77777777" w:rsidR="004F63EE" w:rsidRPr="00CA2318" w:rsidRDefault="004F63EE" w:rsidP="004F63EE">
            <w:pPr>
              <w:pStyle w:val="Paragrafoelenco"/>
              <w:numPr>
                <w:ilvl w:val="0"/>
                <w:numId w:val="19"/>
              </w:numPr>
              <w:rPr>
                <w:b/>
                <w:sz w:val="24"/>
              </w:rPr>
            </w:pPr>
            <w:r w:rsidRPr="00CA2318">
              <w:rPr>
                <w:b/>
                <w:sz w:val="24"/>
              </w:rPr>
              <w:lastRenderedPageBreak/>
              <w:t>Rischi meccanici ed elettrici</w:t>
            </w:r>
          </w:p>
          <w:p w14:paraId="55D2A3B3" w14:textId="77777777" w:rsidR="004F63EE" w:rsidRPr="00CA2318" w:rsidRDefault="004F63EE" w:rsidP="004F63EE">
            <w:pPr>
              <w:pStyle w:val="Paragrafoelenco"/>
              <w:numPr>
                <w:ilvl w:val="1"/>
                <w:numId w:val="19"/>
              </w:numPr>
              <w:rPr>
                <w:sz w:val="24"/>
              </w:rPr>
            </w:pPr>
            <w:r w:rsidRPr="00CA2318">
              <w:rPr>
                <w:sz w:val="24"/>
              </w:rPr>
              <w:t>Concetti</w:t>
            </w:r>
          </w:p>
          <w:p w14:paraId="0CDEE512" w14:textId="77777777" w:rsidR="004F63EE" w:rsidRPr="00CA2318" w:rsidRDefault="004F63EE" w:rsidP="004F63EE">
            <w:pPr>
              <w:pStyle w:val="Paragrafoelenco"/>
              <w:numPr>
                <w:ilvl w:val="2"/>
                <w:numId w:val="19"/>
              </w:numPr>
              <w:rPr>
                <w:sz w:val="24"/>
              </w:rPr>
            </w:pPr>
            <w:r w:rsidRPr="00CA2318">
              <w:rPr>
                <w:sz w:val="24"/>
              </w:rPr>
              <w:t xml:space="preserve">Ripari, dispositivi di sicurezza, organi di comando, arresto ed emergenza </w:t>
            </w:r>
          </w:p>
          <w:p w14:paraId="5E068B40" w14:textId="77777777" w:rsidR="004F63EE" w:rsidRPr="00CA2318" w:rsidRDefault="004F63EE" w:rsidP="004F63EE">
            <w:pPr>
              <w:pStyle w:val="Paragrafoelenco"/>
              <w:numPr>
                <w:ilvl w:val="1"/>
                <w:numId w:val="19"/>
              </w:numPr>
              <w:rPr>
                <w:sz w:val="24"/>
              </w:rPr>
            </w:pPr>
            <w:r w:rsidRPr="00CA2318">
              <w:rPr>
                <w:sz w:val="24"/>
              </w:rPr>
              <w:t>Rischi specifici</w:t>
            </w:r>
          </w:p>
          <w:p w14:paraId="3C18FA6E" w14:textId="77777777" w:rsidR="004F63EE" w:rsidRPr="00CA2318" w:rsidRDefault="004F63EE" w:rsidP="004F63EE">
            <w:pPr>
              <w:pStyle w:val="Paragrafoelenco"/>
              <w:numPr>
                <w:ilvl w:val="2"/>
                <w:numId w:val="19"/>
              </w:numPr>
              <w:rPr>
                <w:sz w:val="24"/>
              </w:rPr>
            </w:pPr>
            <w:r w:rsidRPr="00CA2318">
              <w:rPr>
                <w:sz w:val="24"/>
              </w:rPr>
              <w:t xml:space="preserve">Conoscere i rischi legati alle macchine ed attrezzature più diffuse (es. elettrodomestici e mezzi di trasporto). Impianti elettrici </w:t>
            </w:r>
            <w:r w:rsidRPr="00CA2318">
              <w:rPr>
                <w:sz w:val="24"/>
              </w:rPr>
              <w:lastRenderedPageBreak/>
              <w:t xml:space="preserve">sicuri (differenziali, messa a terra…..). </w:t>
            </w:r>
          </w:p>
          <w:p w14:paraId="254C222F" w14:textId="77777777" w:rsidR="004F63EE" w:rsidRPr="00CA2318" w:rsidRDefault="004F63EE" w:rsidP="004F63EE">
            <w:pPr>
              <w:pStyle w:val="Paragrafoelenco"/>
              <w:numPr>
                <w:ilvl w:val="2"/>
                <w:numId w:val="19"/>
              </w:numPr>
              <w:rPr>
                <w:sz w:val="24"/>
              </w:rPr>
            </w:pPr>
            <w:r w:rsidRPr="00CA2318">
              <w:rPr>
                <w:sz w:val="24"/>
              </w:rPr>
              <w:t>Le norme e regole tecniche applicabili</w:t>
            </w:r>
          </w:p>
          <w:p w14:paraId="74C81ED7" w14:textId="77777777" w:rsidR="004F63EE" w:rsidRPr="00CA2318" w:rsidRDefault="004F63EE" w:rsidP="004F63EE">
            <w:pPr>
              <w:pStyle w:val="Paragrafoelenco"/>
              <w:numPr>
                <w:ilvl w:val="2"/>
                <w:numId w:val="19"/>
              </w:numPr>
            </w:pPr>
            <w:r w:rsidRPr="00CA2318">
              <w:rPr>
                <w:sz w:val="24"/>
              </w:rPr>
              <w:t>Conoscere gli effetti dei vari rischi sulla salute.</w:t>
            </w:r>
          </w:p>
          <w:p w14:paraId="3C542008" w14:textId="77777777" w:rsidR="004F63EE" w:rsidRPr="00CA2318" w:rsidRDefault="004F63EE" w:rsidP="004F63EE">
            <w:pPr>
              <w:pStyle w:val="Paragrafoelenco"/>
              <w:ind w:left="1224"/>
            </w:pPr>
          </w:p>
          <w:p w14:paraId="025DAB8D" w14:textId="77777777" w:rsidR="004F63EE" w:rsidRPr="00CA2318" w:rsidRDefault="004F63EE" w:rsidP="004F63EE">
            <w:pPr>
              <w:pStyle w:val="Paragrafoelenco"/>
              <w:numPr>
                <w:ilvl w:val="0"/>
                <w:numId w:val="19"/>
              </w:numPr>
              <w:rPr>
                <w:b/>
                <w:sz w:val="24"/>
              </w:rPr>
            </w:pPr>
            <w:r w:rsidRPr="00CA2318">
              <w:rPr>
                <w:b/>
                <w:sz w:val="24"/>
              </w:rPr>
              <w:t>Cadute dall’alto</w:t>
            </w:r>
          </w:p>
          <w:p w14:paraId="5E8AEF20" w14:textId="77777777" w:rsidR="004F63EE" w:rsidRPr="00CA2318" w:rsidRDefault="004F63EE" w:rsidP="004F63EE">
            <w:pPr>
              <w:pStyle w:val="Paragrafoelenco"/>
              <w:numPr>
                <w:ilvl w:val="1"/>
                <w:numId w:val="19"/>
              </w:numPr>
              <w:rPr>
                <w:sz w:val="24"/>
              </w:rPr>
            </w:pPr>
            <w:r w:rsidRPr="00CA2318">
              <w:rPr>
                <w:sz w:val="24"/>
              </w:rPr>
              <w:t>Concetti</w:t>
            </w:r>
          </w:p>
          <w:p w14:paraId="13049398" w14:textId="77777777" w:rsidR="004F63EE" w:rsidRPr="00CA2318" w:rsidRDefault="004F63EE" w:rsidP="004F63EE">
            <w:pPr>
              <w:pStyle w:val="Paragrafoelenco"/>
              <w:numPr>
                <w:ilvl w:val="2"/>
                <w:numId w:val="19"/>
              </w:numPr>
              <w:rPr>
                <w:sz w:val="24"/>
              </w:rPr>
            </w:pPr>
            <w:r w:rsidRPr="00CA2318">
              <w:rPr>
                <w:sz w:val="24"/>
              </w:rPr>
              <w:t>Dalla vita quotidiana alle attività produttive: esempi osservati.</w:t>
            </w:r>
          </w:p>
          <w:p w14:paraId="319EE717" w14:textId="77777777" w:rsidR="004F63EE" w:rsidRPr="00CA2318" w:rsidRDefault="004F63EE" w:rsidP="004F63EE">
            <w:pPr>
              <w:pStyle w:val="Paragrafoelenco"/>
              <w:numPr>
                <w:ilvl w:val="2"/>
                <w:numId w:val="19"/>
              </w:numPr>
              <w:rPr>
                <w:sz w:val="24"/>
              </w:rPr>
            </w:pPr>
            <w:r w:rsidRPr="00CA2318">
              <w:rPr>
                <w:sz w:val="24"/>
              </w:rPr>
              <w:t>Il concetto di lavoro in quota</w:t>
            </w:r>
          </w:p>
          <w:p w14:paraId="38143206" w14:textId="77777777" w:rsidR="004F63EE" w:rsidRPr="00CA2318" w:rsidRDefault="004F63EE" w:rsidP="004F63EE">
            <w:pPr>
              <w:pStyle w:val="Paragrafoelenco"/>
              <w:numPr>
                <w:ilvl w:val="1"/>
                <w:numId w:val="19"/>
              </w:numPr>
              <w:rPr>
                <w:sz w:val="24"/>
              </w:rPr>
            </w:pPr>
            <w:r w:rsidRPr="00CA2318">
              <w:rPr>
                <w:sz w:val="24"/>
              </w:rPr>
              <w:t>Rischi specifici</w:t>
            </w:r>
          </w:p>
          <w:p w14:paraId="79CFF3C2" w14:textId="77777777" w:rsidR="004F63EE" w:rsidRDefault="004F63EE" w:rsidP="004F63EE">
            <w:pPr>
              <w:pStyle w:val="Paragrafoelenco"/>
              <w:numPr>
                <w:ilvl w:val="2"/>
                <w:numId w:val="19"/>
              </w:numPr>
              <w:rPr>
                <w:sz w:val="24"/>
              </w:rPr>
            </w:pPr>
            <w:r w:rsidRPr="00CA2318">
              <w:rPr>
                <w:sz w:val="24"/>
              </w:rPr>
              <w:t>Rischi nell’uso delle scale (anche portatili)</w:t>
            </w:r>
          </w:p>
          <w:p w14:paraId="39C742AD" w14:textId="77777777" w:rsidR="004F63EE" w:rsidRDefault="004F63EE" w:rsidP="004F63EE">
            <w:pPr>
              <w:pStyle w:val="Paragrafoelenco"/>
              <w:ind w:left="1224"/>
              <w:rPr>
                <w:sz w:val="24"/>
              </w:rPr>
            </w:pPr>
          </w:p>
          <w:p w14:paraId="2C55C196" w14:textId="77777777" w:rsidR="004F63EE" w:rsidRPr="00CA2318" w:rsidRDefault="004F63EE" w:rsidP="004F63EE">
            <w:pPr>
              <w:pStyle w:val="Paragrafoelenco"/>
              <w:numPr>
                <w:ilvl w:val="0"/>
                <w:numId w:val="19"/>
              </w:numPr>
              <w:rPr>
                <w:b/>
                <w:sz w:val="24"/>
              </w:rPr>
            </w:pPr>
            <w:r w:rsidRPr="00CA2318">
              <w:rPr>
                <w:b/>
                <w:sz w:val="24"/>
              </w:rPr>
              <w:t>Incendio ed esplosione</w:t>
            </w:r>
          </w:p>
          <w:p w14:paraId="70F0700E" w14:textId="77777777" w:rsidR="004F63EE" w:rsidRPr="00CA2318" w:rsidRDefault="004F63EE" w:rsidP="004F63EE">
            <w:pPr>
              <w:pStyle w:val="Paragrafoelenco"/>
              <w:numPr>
                <w:ilvl w:val="1"/>
                <w:numId w:val="19"/>
              </w:numPr>
              <w:rPr>
                <w:sz w:val="24"/>
              </w:rPr>
            </w:pPr>
            <w:r w:rsidRPr="00CA2318">
              <w:rPr>
                <w:sz w:val="24"/>
              </w:rPr>
              <w:t>Concetti</w:t>
            </w:r>
          </w:p>
          <w:p w14:paraId="5307BDC0" w14:textId="77777777" w:rsidR="004F63EE" w:rsidRDefault="004F63EE" w:rsidP="004F63EE">
            <w:pPr>
              <w:pStyle w:val="Paragrafoelenco"/>
              <w:numPr>
                <w:ilvl w:val="2"/>
                <w:numId w:val="19"/>
              </w:numPr>
              <w:rPr>
                <w:sz w:val="24"/>
              </w:rPr>
            </w:pPr>
            <w:r w:rsidRPr="00CA2318">
              <w:rPr>
                <w:sz w:val="24"/>
              </w:rPr>
              <w:t>Il triangolo del fuoco</w:t>
            </w:r>
          </w:p>
          <w:p w14:paraId="6B07418B" w14:textId="77777777" w:rsidR="004F63EE" w:rsidRPr="00CA2318" w:rsidRDefault="004F63EE" w:rsidP="004F63EE">
            <w:pPr>
              <w:pStyle w:val="Paragrafoelenco"/>
              <w:numPr>
                <w:ilvl w:val="1"/>
                <w:numId w:val="19"/>
              </w:numPr>
              <w:rPr>
                <w:sz w:val="24"/>
              </w:rPr>
            </w:pPr>
            <w:r w:rsidRPr="00CA2318">
              <w:rPr>
                <w:sz w:val="24"/>
              </w:rPr>
              <w:t>Rischi Specifici</w:t>
            </w:r>
          </w:p>
          <w:p w14:paraId="106A66B0" w14:textId="77777777" w:rsidR="004F63EE" w:rsidRDefault="004F63EE" w:rsidP="004F63EE">
            <w:pPr>
              <w:pStyle w:val="Paragrafoelenco"/>
              <w:numPr>
                <w:ilvl w:val="2"/>
                <w:numId w:val="19"/>
              </w:numPr>
              <w:rPr>
                <w:sz w:val="24"/>
              </w:rPr>
            </w:pPr>
            <w:r w:rsidRPr="00CA2318">
              <w:rPr>
                <w:sz w:val="24"/>
              </w:rPr>
              <w:t>Individuazione delle potenziali fonti di innesco (esempi…)</w:t>
            </w:r>
          </w:p>
          <w:p w14:paraId="5CF224B5" w14:textId="77777777" w:rsidR="004F63EE" w:rsidRDefault="004F63EE" w:rsidP="004F63EE">
            <w:pPr>
              <w:pStyle w:val="Paragrafoelenco"/>
              <w:numPr>
                <w:ilvl w:val="2"/>
                <w:numId w:val="19"/>
              </w:numPr>
              <w:rPr>
                <w:sz w:val="24"/>
              </w:rPr>
            </w:pPr>
          </w:p>
          <w:p w14:paraId="50772B7D" w14:textId="77777777" w:rsidR="004F63EE" w:rsidRPr="007B02F9" w:rsidRDefault="004F63EE" w:rsidP="004F63EE">
            <w:pPr>
              <w:pStyle w:val="Paragrafoelenco"/>
              <w:numPr>
                <w:ilvl w:val="0"/>
                <w:numId w:val="19"/>
              </w:numPr>
              <w:rPr>
                <w:b/>
                <w:sz w:val="24"/>
              </w:rPr>
            </w:pPr>
            <w:r w:rsidRPr="007B02F9">
              <w:rPr>
                <w:b/>
                <w:sz w:val="24"/>
              </w:rPr>
              <w:t>Rischi fisici</w:t>
            </w:r>
          </w:p>
          <w:p w14:paraId="06CC3E4B" w14:textId="77777777" w:rsidR="004F63EE" w:rsidRDefault="004F63EE" w:rsidP="004F63EE">
            <w:pPr>
              <w:pStyle w:val="Paragrafoelenco"/>
              <w:numPr>
                <w:ilvl w:val="1"/>
                <w:numId w:val="19"/>
              </w:numPr>
            </w:pPr>
            <w:r w:rsidRPr="007B02F9">
              <w:rPr>
                <w:i/>
                <w:sz w:val="24"/>
              </w:rPr>
              <w:t>Concetti</w:t>
            </w:r>
            <w:r w:rsidRPr="007B02F9">
              <w:t xml:space="preserve"> </w:t>
            </w:r>
          </w:p>
          <w:p w14:paraId="647E7B97" w14:textId="77777777" w:rsidR="004F63EE" w:rsidRDefault="004F63EE" w:rsidP="004F63EE">
            <w:pPr>
              <w:pStyle w:val="Paragrafoelenco"/>
              <w:numPr>
                <w:ilvl w:val="2"/>
                <w:numId w:val="19"/>
              </w:numPr>
            </w:pPr>
            <w:r>
              <w:lastRenderedPageBreak/>
              <w:t>Definizione</w:t>
            </w:r>
          </w:p>
          <w:p w14:paraId="63584079" w14:textId="77777777" w:rsidR="004F63EE" w:rsidRDefault="004F63EE" w:rsidP="004F63EE">
            <w:pPr>
              <w:pStyle w:val="Paragrafoelenco"/>
              <w:numPr>
                <w:ilvl w:val="2"/>
                <w:numId w:val="19"/>
              </w:numPr>
            </w:pPr>
            <w:r>
              <w:t>Parametri di misura e calcolo dei livelli di esposizione</w:t>
            </w:r>
          </w:p>
          <w:p w14:paraId="4BAE3C05" w14:textId="77777777" w:rsidR="004F63EE" w:rsidRDefault="004F63EE" w:rsidP="004F63EE">
            <w:pPr>
              <w:pStyle w:val="Paragrafoelenco"/>
              <w:numPr>
                <w:ilvl w:val="1"/>
                <w:numId w:val="19"/>
              </w:numPr>
            </w:pPr>
            <w:r w:rsidRPr="007B02F9">
              <w:rPr>
                <w:i/>
                <w:sz w:val="24"/>
              </w:rPr>
              <w:t>Rischi Specifici</w:t>
            </w:r>
          </w:p>
          <w:p w14:paraId="76417264" w14:textId="77777777" w:rsidR="004F63EE" w:rsidRDefault="004F63EE" w:rsidP="004F63EE">
            <w:pPr>
              <w:pStyle w:val="Paragrafoelenco"/>
              <w:numPr>
                <w:ilvl w:val="2"/>
                <w:numId w:val="19"/>
              </w:numPr>
            </w:pPr>
            <w:r>
              <w:t>Vibrazioni</w:t>
            </w:r>
          </w:p>
          <w:p w14:paraId="47CE59B8" w14:textId="77777777" w:rsidR="004F63EE" w:rsidRDefault="004F63EE" w:rsidP="004F63EE">
            <w:pPr>
              <w:pStyle w:val="Paragrafoelenco"/>
              <w:numPr>
                <w:ilvl w:val="2"/>
                <w:numId w:val="19"/>
              </w:numPr>
            </w:pPr>
            <w:r>
              <w:t>Rumore</w:t>
            </w:r>
          </w:p>
          <w:p w14:paraId="5254B731" w14:textId="77777777" w:rsidR="004F63EE" w:rsidRDefault="004F63EE" w:rsidP="004F63EE">
            <w:pPr>
              <w:pStyle w:val="Paragrafoelenco"/>
              <w:numPr>
                <w:ilvl w:val="2"/>
                <w:numId w:val="19"/>
              </w:numPr>
            </w:pPr>
            <w:r>
              <w:t>Radiazioni</w:t>
            </w:r>
          </w:p>
          <w:p w14:paraId="1704BA5B" w14:textId="77777777" w:rsidR="004F63EE" w:rsidRDefault="004F63EE" w:rsidP="004F63EE">
            <w:pPr>
              <w:pStyle w:val="Paragrafoelenco"/>
              <w:numPr>
                <w:ilvl w:val="2"/>
                <w:numId w:val="19"/>
              </w:numPr>
            </w:pPr>
            <w:r>
              <w:t>Microclima ed illuminazione</w:t>
            </w:r>
          </w:p>
          <w:p w14:paraId="2B6DE996" w14:textId="77777777" w:rsidR="004F63EE" w:rsidRDefault="004F63EE" w:rsidP="004F63EE">
            <w:pPr>
              <w:pStyle w:val="Paragrafoelenco"/>
              <w:numPr>
                <w:ilvl w:val="2"/>
                <w:numId w:val="19"/>
              </w:numPr>
            </w:pPr>
            <w:r>
              <w:t>Effetti sull’organismo</w:t>
            </w:r>
          </w:p>
          <w:p w14:paraId="32A6DFA2" w14:textId="77777777" w:rsidR="004F63EE" w:rsidRPr="007B02F9" w:rsidRDefault="004F63EE" w:rsidP="004F63EE">
            <w:pPr>
              <w:pStyle w:val="Paragrafoelenco"/>
              <w:numPr>
                <w:ilvl w:val="0"/>
                <w:numId w:val="19"/>
              </w:numPr>
              <w:rPr>
                <w:b/>
                <w:sz w:val="24"/>
              </w:rPr>
            </w:pPr>
            <w:r w:rsidRPr="007B02F9">
              <w:rPr>
                <w:b/>
                <w:sz w:val="24"/>
              </w:rPr>
              <w:t xml:space="preserve">Movimentazione manuale dei carichi e movimenti ripetitivi </w:t>
            </w:r>
          </w:p>
          <w:p w14:paraId="46DE0FE9" w14:textId="77777777" w:rsidR="004F63EE" w:rsidRDefault="004F63EE" w:rsidP="004F63EE">
            <w:pPr>
              <w:pStyle w:val="Paragrafoelenco"/>
              <w:numPr>
                <w:ilvl w:val="1"/>
                <w:numId w:val="19"/>
              </w:numPr>
            </w:pPr>
            <w:r w:rsidRPr="007B02F9">
              <w:rPr>
                <w:i/>
                <w:sz w:val="24"/>
              </w:rPr>
              <w:t>Concetti</w:t>
            </w:r>
            <w:r w:rsidRPr="007B02F9">
              <w:t xml:space="preserve"> </w:t>
            </w:r>
          </w:p>
          <w:p w14:paraId="5015311D" w14:textId="77777777" w:rsidR="004F63EE" w:rsidRPr="007B02F9" w:rsidRDefault="004F63EE" w:rsidP="004F63EE">
            <w:pPr>
              <w:pStyle w:val="Paragrafoelenco"/>
              <w:numPr>
                <w:ilvl w:val="2"/>
                <w:numId w:val="19"/>
              </w:numPr>
              <w:rPr>
                <w:i/>
                <w:sz w:val="24"/>
              </w:rPr>
            </w:pPr>
            <w:r>
              <w:t>Definizioni</w:t>
            </w:r>
            <w:r w:rsidRPr="007B02F9">
              <w:rPr>
                <w:i/>
                <w:sz w:val="24"/>
              </w:rPr>
              <w:t xml:space="preserve"> </w:t>
            </w:r>
          </w:p>
          <w:p w14:paraId="580A0CB6" w14:textId="77777777" w:rsidR="004F63EE" w:rsidRDefault="004F63EE" w:rsidP="004F63EE">
            <w:pPr>
              <w:pStyle w:val="Paragrafoelenco"/>
              <w:numPr>
                <w:ilvl w:val="1"/>
                <w:numId w:val="19"/>
              </w:numPr>
            </w:pPr>
            <w:r w:rsidRPr="007B02F9">
              <w:rPr>
                <w:i/>
                <w:sz w:val="24"/>
              </w:rPr>
              <w:t>Rischi Specifici</w:t>
            </w:r>
            <w:r w:rsidRPr="007B02F9">
              <w:t xml:space="preserve"> </w:t>
            </w:r>
          </w:p>
          <w:p w14:paraId="14968088" w14:textId="77777777" w:rsidR="004F63EE" w:rsidRDefault="004F63EE" w:rsidP="004F63EE">
            <w:pPr>
              <w:pStyle w:val="Paragrafoelenco"/>
              <w:numPr>
                <w:ilvl w:val="2"/>
                <w:numId w:val="19"/>
              </w:numPr>
            </w:pPr>
            <w:r>
              <w:t>Effetti sull’organismo</w:t>
            </w:r>
          </w:p>
          <w:p w14:paraId="6CCD8FC9" w14:textId="77777777" w:rsidR="004F63EE" w:rsidRDefault="004F63EE" w:rsidP="004F63EE">
            <w:pPr>
              <w:pStyle w:val="Paragrafoelenco"/>
              <w:numPr>
                <w:ilvl w:val="2"/>
                <w:numId w:val="19"/>
              </w:numPr>
            </w:pPr>
            <w:r>
              <w:t>Corretta modalità di movimentazione manuale</w:t>
            </w:r>
          </w:p>
          <w:p w14:paraId="2511FC92" w14:textId="77777777" w:rsidR="004F63EE" w:rsidRPr="007B02F9" w:rsidRDefault="004F63EE" w:rsidP="004F63EE">
            <w:pPr>
              <w:pStyle w:val="Paragrafoelenco"/>
              <w:numPr>
                <w:ilvl w:val="0"/>
                <w:numId w:val="19"/>
              </w:numPr>
              <w:rPr>
                <w:i/>
                <w:sz w:val="24"/>
              </w:rPr>
            </w:pPr>
            <w:r w:rsidRPr="007B02F9">
              <w:rPr>
                <w:b/>
                <w:sz w:val="28"/>
              </w:rPr>
              <w:t>D.P.I.</w:t>
            </w:r>
            <w:r w:rsidRPr="007B02F9">
              <w:rPr>
                <w:i/>
                <w:sz w:val="24"/>
              </w:rPr>
              <w:t xml:space="preserve"> </w:t>
            </w:r>
          </w:p>
          <w:p w14:paraId="3E132BE8" w14:textId="77777777" w:rsidR="004F63EE" w:rsidRDefault="004F63EE" w:rsidP="004F63EE">
            <w:pPr>
              <w:pStyle w:val="Paragrafoelenco"/>
              <w:numPr>
                <w:ilvl w:val="1"/>
                <w:numId w:val="19"/>
              </w:numPr>
            </w:pPr>
            <w:r w:rsidRPr="007B02F9">
              <w:rPr>
                <w:i/>
                <w:sz w:val="24"/>
              </w:rPr>
              <w:t>Concetti</w:t>
            </w:r>
            <w:r w:rsidRPr="007B02F9">
              <w:t xml:space="preserve"> </w:t>
            </w:r>
          </w:p>
          <w:p w14:paraId="008825F9" w14:textId="77777777" w:rsidR="004F63EE" w:rsidRDefault="004F63EE" w:rsidP="004F63EE">
            <w:pPr>
              <w:pStyle w:val="Paragrafoelenco"/>
              <w:numPr>
                <w:ilvl w:val="2"/>
                <w:numId w:val="19"/>
              </w:numPr>
            </w:pPr>
            <w:r>
              <w:t>Classificazione, marcatura</w:t>
            </w:r>
          </w:p>
          <w:p w14:paraId="022567E6" w14:textId="77777777" w:rsidR="004F63EE" w:rsidRPr="007B02F9" w:rsidRDefault="004F63EE" w:rsidP="004F63EE">
            <w:pPr>
              <w:pStyle w:val="Paragrafoelenco"/>
              <w:numPr>
                <w:ilvl w:val="2"/>
                <w:numId w:val="19"/>
              </w:numPr>
              <w:rPr>
                <w:i/>
                <w:sz w:val="24"/>
              </w:rPr>
            </w:pPr>
            <w:r>
              <w:t>Scelta, uso, addestramento, manutenzione, scadenza,</w:t>
            </w:r>
            <w:r w:rsidRPr="007B02F9">
              <w:rPr>
                <w:i/>
                <w:sz w:val="24"/>
              </w:rPr>
              <w:t xml:space="preserve"> </w:t>
            </w:r>
          </w:p>
          <w:p w14:paraId="700F9CFF" w14:textId="77777777" w:rsidR="004F63EE" w:rsidRDefault="004F63EE" w:rsidP="004F63EE">
            <w:pPr>
              <w:pStyle w:val="Paragrafoelenco"/>
              <w:numPr>
                <w:ilvl w:val="1"/>
                <w:numId w:val="19"/>
              </w:numPr>
            </w:pPr>
            <w:r w:rsidRPr="007B02F9">
              <w:rPr>
                <w:i/>
                <w:sz w:val="24"/>
              </w:rPr>
              <w:t>Prove pratiche di utilizzo</w:t>
            </w:r>
            <w:r w:rsidRPr="007B02F9">
              <w:t xml:space="preserve"> </w:t>
            </w:r>
          </w:p>
          <w:p w14:paraId="2206E20D" w14:textId="77777777" w:rsidR="004F63EE" w:rsidRDefault="004F63EE" w:rsidP="004F63EE">
            <w:pPr>
              <w:pStyle w:val="Paragrafoelenco"/>
              <w:numPr>
                <w:ilvl w:val="2"/>
                <w:numId w:val="19"/>
              </w:numPr>
            </w:pPr>
            <w:r>
              <w:t>Dimostrazione di utilizzo</w:t>
            </w:r>
          </w:p>
          <w:p w14:paraId="7D1ADE2B" w14:textId="77777777" w:rsidR="00946484" w:rsidRDefault="00946484" w:rsidP="00FB73A6"/>
        </w:tc>
        <w:tc>
          <w:tcPr>
            <w:tcW w:w="3118" w:type="dxa"/>
          </w:tcPr>
          <w:p w14:paraId="0ACA0279" w14:textId="77777777" w:rsidR="00FB73A6" w:rsidRPr="001631D3" w:rsidRDefault="0091334D" w:rsidP="00946484">
            <w:pPr>
              <w:pStyle w:val="Paragrafoelenco"/>
              <w:numPr>
                <w:ilvl w:val="0"/>
                <w:numId w:val="18"/>
              </w:numPr>
              <w:ind w:left="246" w:hanging="283"/>
            </w:pPr>
            <w:r w:rsidRPr="001631D3">
              <w:rPr>
                <w:rFonts w:ascii="Calibri" w:eastAsia="Times New Roman" w:hAnsi="Calibri" w:cs="Times New Roman"/>
                <w:color w:val="000000"/>
              </w:rPr>
              <w:lastRenderedPageBreak/>
              <w:t>ANALISI DE</w:t>
            </w:r>
            <w:r w:rsidR="00FB73A6" w:rsidRPr="001631D3">
              <w:rPr>
                <w:rFonts w:ascii="Calibri" w:eastAsia="Times New Roman" w:hAnsi="Calibri" w:cs="Times New Roman"/>
                <w:color w:val="000000"/>
              </w:rPr>
              <w:t>L RISCHIO:</w:t>
            </w:r>
          </w:p>
          <w:p w14:paraId="02CD9056" w14:textId="77777777" w:rsidR="00FB73A6" w:rsidRPr="001631D3" w:rsidRDefault="00FB73A6" w:rsidP="00946484">
            <w:pPr>
              <w:pStyle w:val="Paragrafoelenco"/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631D3">
              <w:rPr>
                <w:rFonts w:ascii="Calibri" w:eastAsia="Times New Roman" w:hAnsi="Calibri" w:cs="Times New Roman"/>
                <w:color w:val="000000"/>
              </w:rPr>
              <w:t>-MECCANICO</w:t>
            </w:r>
          </w:p>
          <w:p w14:paraId="2326E572" w14:textId="77777777" w:rsidR="00FB73A6" w:rsidRPr="001631D3" w:rsidRDefault="00FB73A6" w:rsidP="00946484">
            <w:pPr>
              <w:pStyle w:val="Paragrafoelenco"/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631D3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B05311" w:rsidRPr="001631D3">
              <w:t>MOVIMENTAZIONE MANUALE DI CARICHI</w:t>
            </w:r>
          </w:p>
          <w:p w14:paraId="263D14B8" w14:textId="77777777" w:rsidR="00FB73A6" w:rsidRPr="001631D3" w:rsidRDefault="00FB73A6" w:rsidP="00946484">
            <w:pPr>
              <w:pStyle w:val="Paragrafoelenco"/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631D3">
              <w:rPr>
                <w:rFonts w:ascii="Calibri" w:eastAsia="Times New Roman" w:hAnsi="Calibri" w:cs="Times New Roman"/>
                <w:color w:val="000000"/>
              </w:rPr>
              <w:t>-INCENDIO</w:t>
            </w:r>
          </w:p>
          <w:p w14:paraId="10509A35" w14:textId="77777777" w:rsidR="004F63EE" w:rsidRPr="001631D3" w:rsidRDefault="004F63EE" w:rsidP="00946484">
            <w:pPr>
              <w:pStyle w:val="Paragrafoelenco"/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631D3">
              <w:rPr>
                <w:rFonts w:ascii="Calibri" w:eastAsia="Times New Roman" w:hAnsi="Calibri" w:cs="Times New Roman"/>
                <w:color w:val="000000"/>
              </w:rPr>
              <w:t>- CADUTE DALL’ALTO</w:t>
            </w:r>
          </w:p>
          <w:p w14:paraId="7F38A20A" w14:textId="77777777" w:rsidR="00FB73A6" w:rsidRPr="001631D3" w:rsidRDefault="004F63EE" w:rsidP="004F63EE">
            <w:pPr>
              <w:pStyle w:val="Paragrafoelenco"/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1631D3">
              <w:rPr>
                <w:rFonts w:ascii="Calibri" w:eastAsia="Times New Roman" w:hAnsi="Calibri" w:cs="Times New Roman"/>
                <w:color w:val="000000"/>
              </w:rPr>
              <w:t>- RUMORE</w:t>
            </w:r>
          </w:p>
          <w:p w14:paraId="3AAD6214" w14:textId="77777777" w:rsidR="0025673F" w:rsidRPr="001631D3" w:rsidRDefault="0025673F" w:rsidP="0025673F">
            <w:pPr>
              <w:rPr>
                <w:rFonts w:ascii="Calibri" w:eastAsia="Times New Roman" w:hAnsi="Calibri" w:cs="Times New Roman"/>
                <w:color w:val="000000"/>
              </w:rPr>
            </w:pPr>
            <w:r w:rsidRPr="001631D3">
              <w:rPr>
                <w:rFonts w:eastAsia="Times New Roman"/>
              </w:rPr>
              <w:t>(modalità didattiche: lezione frontale e/o dialogata, lavoro di gruppo)</w:t>
            </w:r>
          </w:p>
          <w:p w14:paraId="28986A44" w14:textId="77777777" w:rsidR="0025673F" w:rsidRPr="001631D3" w:rsidRDefault="0025673F" w:rsidP="004F63EE">
            <w:pPr>
              <w:pStyle w:val="Paragrafoelenco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  <w:p w14:paraId="7A3173BD" w14:textId="77777777" w:rsidR="00946484" w:rsidRPr="001631D3" w:rsidRDefault="004F63EE" w:rsidP="00946484">
            <w:pPr>
              <w:pStyle w:val="Paragrafoelenco"/>
              <w:numPr>
                <w:ilvl w:val="0"/>
                <w:numId w:val="18"/>
              </w:numPr>
              <w:autoSpaceDE w:val="0"/>
              <w:ind w:left="246" w:hanging="246"/>
            </w:pPr>
            <w:r w:rsidRPr="001631D3">
              <w:t xml:space="preserve">SCELTA, </w:t>
            </w:r>
            <w:r w:rsidR="00946484" w:rsidRPr="001631D3">
              <w:t>UTILIZZO E GESTIONE DEI DPI</w:t>
            </w:r>
          </w:p>
          <w:p w14:paraId="56320CF9" w14:textId="77777777" w:rsidR="0025673F" w:rsidRPr="001631D3" w:rsidRDefault="0025673F" w:rsidP="0025673F">
            <w:pPr>
              <w:rPr>
                <w:rFonts w:ascii="Calibri" w:eastAsia="Times New Roman" w:hAnsi="Calibri" w:cs="Times New Roman"/>
                <w:color w:val="000000"/>
              </w:rPr>
            </w:pPr>
            <w:r w:rsidRPr="001631D3">
              <w:rPr>
                <w:rFonts w:eastAsia="Times New Roman"/>
              </w:rPr>
              <w:lastRenderedPageBreak/>
              <w:t xml:space="preserve">(modalità didattiche: lezione frontale e/o dialogata, visione di filmati, learning by </w:t>
            </w:r>
            <w:proofErr w:type="spellStart"/>
            <w:r w:rsidRPr="001631D3">
              <w:rPr>
                <w:rFonts w:eastAsia="Times New Roman"/>
              </w:rPr>
              <w:t>doing</w:t>
            </w:r>
            <w:proofErr w:type="spellEnd"/>
            <w:r w:rsidRPr="001631D3">
              <w:rPr>
                <w:rFonts w:eastAsia="Times New Roman"/>
              </w:rPr>
              <w:t>)</w:t>
            </w:r>
          </w:p>
          <w:p w14:paraId="59289B46" w14:textId="77777777" w:rsidR="0025673F" w:rsidRPr="001631D3" w:rsidRDefault="0025673F" w:rsidP="0025673F">
            <w:pPr>
              <w:pStyle w:val="Paragrafoelenco"/>
              <w:autoSpaceDE w:val="0"/>
              <w:ind w:left="246"/>
            </w:pPr>
          </w:p>
          <w:p w14:paraId="05D9BF13" w14:textId="77777777" w:rsidR="00B05311" w:rsidRPr="001631D3" w:rsidRDefault="00B05311" w:rsidP="00B05311">
            <w:pPr>
              <w:autoSpaceDE w:val="0"/>
            </w:pPr>
          </w:p>
          <w:p w14:paraId="0D83EBEF" w14:textId="77777777" w:rsidR="0050440E" w:rsidRPr="001631D3" w:rsidRDefault="003F2CB2" w:rsidP="003F2CB2">
            <w:pPr>
              <w:pStyle w:val="Paragrafoelenco"/>
              <w:numPr>
                <w:ilvl w:val="0"/>
                <w:numId w:val="18"/>
              </w:numPr>
              <w:autoSpaceDE w:val="0"/>
              <w:ind w:left="246" w:hanging="246"/>
            </w:pPr>
            <w:r w:rsidRPr="001631D3">
              <w:t>TEST ONLINE</w:t>
            </w:r>
          </w:p>
          <w:p w14:paraId="18FEF3DD" w14:textId="77777777" w:rsidR="0025673F" w:rsidRPr="001631D3" w:rsidRDefault="0025673F" w:rsidP="0025673F">
            <w:pPr>
              <w:pStyle w:val="Paragrafoelenco"/>
              <w:autoSpaceDE w:val="0"/>
              <w:ind w:left="246"/>
            </w:pPr>
          </w:p>
          <w:p w14:paraId="07DE1611" w14:textId="77777777" w:rsidR="0025673F" w:rsidRPr="001631D3" w:rsidRDefault="0025673F" w:rsidP="0025673F">
            <w:pPr>
              <w:pStyle w:val="Paragrafoelenco"/>
              <w:autoSpaceDE w:val="0"/>
              <w:ind w:left="246"/>
            </w:pPr>
          </w:p>
          <w:p w14:paraId="6E01472A" w14:textId="77777777" w:rsidR="0050440E" w:rsidRPr="001631D3" w:rsidRDefault="0050440E" w:rsidP="0050440E">
            <w:pPr>
              <w:jc w:val="center"/>
              <w:rPr>
                <w:b/>
                <w:u w:val="single"/>
              </w:rPr>
            </w:pPr>
            <w:r w:rsidRPr="001631D3">
              <w:rPr>
                <w:b/>
                <w:u w:val="single"/>
              </w:rPr>
              <w:t>LE ATTIVITÀ  SARANNO SVOLTE DA TUTTE LE MATERIE PROFESSIONALI</w:t>
            </w:r>
          </w:p>
          <w:p w14:paraId="421410EA" w14:textId="77777777" w:rsidR="0050440E" w:rsidRPr="001631D3" w:rsidRDefault="0050440E" w:rsidP="004F63EE">
            <w:pPr>
              <w:autoSpaceDE w:val="0"/>
            </w:pPr>
          </w:p>
        </w:tc>
        <w:tc>
          <w:tcPr>
            <w:tcW w:w="2964" w:type="dxa"/>
          </w:tcPr>
          <w:p w14:paraId="5A522DEE" w14:textId="77777777" w:rsidR="00F57081" w:rsidRPr="008A0932" w:rsidRDefault="00F57081" w:rsidP="00F57081">
            <w:pPr>
              <w:rPr>
                <w:rFonts w:eastAsia="Times New Roman" w:cs="Times New Roman"/>
                <w:color w:val="000000"/>
              </w:rPr>
            </w:pPr>
          </w:p>
          <w:p w14:paraId="1DB8E88B" w14:textId="77777777" w:rsidR="00F57081" w:rsidRPr="00F57081" w:rsidRDefault="00F57081" w:rsidP="00F57081">
            <w:pPr>
              <w:pStyle w:val="Paragrafoelenco"/>
              <w:ind w:left="34"/>
              <w:rPr>
                <w:rFonts w:eastAsia="Times New Roman" w:cs="Times New Roman"/>
                <w:b/>
                <w:color w:val="FF0000"/>
                <w:sz w:val="24"/>
              </w:rPr>
            </w:pPr>
            <w:r w:rsidRPr="008A0932">
              <w:rPr>
                <w:rFonts w:eastAsia="Times New Roman" w:cs="Times New Roman"/>
                <w:b/>
                <w:color w:val="FF0000"/>
                <w:sz w:val="24"/>
              </w:rPr>
              <w:t>CARTELLE:</w:t>
            </w:r>
          </w:p>
          <w:p w14:paraId="59BDD13F" w14:textId="77777777" w:rsidR="00F57081" w:rsidRDefault="00F57081" w:rsidP="00F57081">
            <w:pPr>
              <w:pStyle w:val="Paragrafoelenco"/>
              <w:numPr>
                <w:ilvl w:val="0"/>
                <w:numId w:val="21"/>
              </w:numPr>
              <w:rPr>
                <w:rFonts w:eastAsia="Times New Roman" w:cs="Times New Roman"/>
                <w:color w:val="000000"/>
              </w:rPr>
            </w:pPr>
            <w:r w:rsidRPr="00A70A52">
              <w:rPr>
                <w:rFonts w:eastAsia="Times New Roman" w:cs="Times New Roman"/>
                <w:color w:val="000000"/>
              </w:rPr>
              <w:t>DPI</w:t>
            </w:r>
          </w:p>
          <w:p w14:paraId="621132EE" w14:textId="77777777" w:rsidR="00F57081" w:rsidRDefault="00F57081" w:rsidP="00F57081">
            <w:pPr>
              <w:pStyle w:val="Paragrafoelenco"/>
              <w:numPr>
                <w:ilvl w:val="0"/>
                <w:numId w:val="21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RISCHI SPECIFICI</w:t>
            </w:r>
          </w:p>
          <w:p w14:paraId="48DBB485" w14:textId="77777777" w:rsidR="00F57081" w:rsidRPr="00A70A52" w:rsidRDefault="00F57081" w:rsidP="00F57081">
            <w:pPr>
              <w:pStyle w:val="Paragrafoelenco"/>
              <w:numPr>
                <w:ilvl w:val="0"/>
                <w:numId w:val="21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LINK UTILI</w:t>
            </w:r>
          </w:p>
          <w:p w14:paraId="2FA926E9" w14:textId="77777777" w:rsidR="0091334D" w:rsidRPr="00F57081" w:rsidRDefault="0091334D" w:rsidP="00F57081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80013B" w14:paraId="18A0EA96" w14:textId="77777777" w:rsidTr="00115EB9">
        <w:tc>
          <w:tcPr>
            <w:tcW w:w="14709" w:type="dxa"/>
            <w:gridSpan w:val="5"/>
          </w:tcPr>
          <w:p w14:paraId="39D8CBEF" w14:textId="77777777" w:rsidR="0080013B" w:rsidRDefault="0080013B" w:rsidP="0080013B">
            <w:pPr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B27921">
              <w:rPr>
                <w:rFonts w:ascii="Calibri" w:eastAsia="Times New Roman" w:hAnsi="Calibri" w:cs="Times New Roman"/>
                <w:b/>
                <w:sz w:val="32"/>
                <w:szCs w:val="32"/>
              </w:rPr>
              <w:lastRenderedPageBreak/>
              <w:t>VERIFIC</w:t>
            </w: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A FINALE</w:t>
            </w:r>
          </w:p>
          <w:p w14:paraId="4D146A30" w14:textId="77777777" w:rsidR="0080013B" w:rsidRPr="009629C8" w:rsidRDefault="0080013B" w:rsidP="0080013B">
            <w:pPr>
              <w:rPr>
                <w:rFonts w:ascii="Calibri" w:eastAsia="Times New Roman" w:hAnsi="Calibri" w:cs="Times New Roman"/>
                <w:color w:val="000000"/>
                <w:sz w:val="24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</w:rPr>
              <w:t>Tipologia:</w:t>
            </w:r>
            <w:r w:rsidR="009629C8"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</w:rPr>
              <w:t xml:space="preserve"> </w:t>
            </w:r>
            <w:r w:rsidR="009629C8">
              <w:rPr>
                <w:rFonts w:ascii="Calibri" w:eastAsia="Times New Roman" w:hAnsi="Calibri" w:cs="Times New Roman"/>
                <w:color w:val="000000"/>
                <w:sz w:val="24"/>
                <w:szCs w:val="32"/>
              </w:rPr>
              <w:t>Test Finale (tipologia mista)</w:t>
            </w:r>
            <w:r w:rsidR="00631748">
              <w:rPr>
                <w:rFonts w:ascii="Calibri" w:eastAsia="Times New Roman" w:hAnsi="Calibri" w:cs="Times New Roman"/>
                <w:color w:val="000000"/>
                <w:sz w:val="24"/>
                <w:szCs w:val="32"/>
              </w:rPr>
              <w:t xml:space="preserve"> </w:t>
            </w:r>
          </w:p>
          <w:p w14:paraId="233A8F87" w14:textId="77777777" w:rsidR="0080013B" w:rsidRDefault="0080013B" w:rsidP="009629C8">
            <w:r w:rsidRPr="00542AAC"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</w:rPr>
              <w:t>Durata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32"/>
              </w:rPr>
              <w:t>:</w:t>
            </w:r>
            <w:r w:rsidR="009629C8">
              <w:rPr>
                <w:rFonts w:ascii="Calibri" w:eastAsia="Times New Roman" w:hAnsi="Calibri" w:cs="Times New Roman"/>
                <w:color w:val="000000"/>
                <w:sz w:val="24"/>
                <w:szCs w:val="32"/>
              </w:rPr>
              <w:t>2 h</w:t>
            </w:r>
          </w:p>
        </w:tc>
      </w:tr>
      <w:tr w:rsidR="0080013B" w14:paraId="6D27DC11" w14:textId="77777777" w:rsidTr="00115EB9">
        <w:tc>
          <w:tcPr>
            <w:tcW w:w="14709" w:type="dxa"/>
            <w:gridSpan w:val="5"/>
          </w:tcPr>
          <w:p w14:paraId="70544D56" w14:textId="77777777" w:rsidR="0080013B" w:rsidRDefault="0080013B" w:rsidP="002C58C6">
            <w:r w:rsidRPr="00B27921">
              <w:rPr>
                <w:rFonts w:ascii="Calibri" w:eastAsia="Times New Roman" w:hAnsi="Calibri" w:cs="Times New Roman"/>
                <w:b/>
                <w:sz w:val="32"/>
                <w:szCs w:val="32"/>
              </w:rPr>
              <w:t>TEMPO COMPLESSIVO</w:t>
            </w:r>
            <w:r w:rsidR="00946484">
              <w:rPr>
                <w:rFonts w:ascii="Calibri" w:eastAsia="Times New Roman" w:hAnsi="Calibri" w:cs="Times New Roman"/>
                <w:b/>
                <w:sz w:val="32"/>
                <w:szCs w:val="32"/>
              </w:rPr>
              <w:t xml:space="preserve">: </w:t>
            </w:r>
            <w:r w:rsidR="002C58C6">
              <w:rPr>
                <w:rFonts w:ascii="Calibri" w:eastAsia="Times New Roman" w:hAnsi="Calibri" w:cs="Times New Roman"/>
                <w:b/>
                <w:sz w:val="32"/>
                <w:szCs w:val="32"/>
              </w:rPr>
              <w:t>24</w:t>
            </w:r>
            <w:r w:rsidR="009629C8">
              <w:rPr>
                <w:rFonts w:ascii="Calibri" w:eastAsia="Times New Roman" w:hAnsi="Calibri" w:cs="Times New Roman"/>
                <w:b/>
                <w:sz w:val="32"/>
                <w:szCs w:val="32"/>
              </w:rPr>
              <w:t xml:space="preserve"> h</w:t>
            </w:r>
          </w:p>
        </w:tc>
      </w:tr>
    </w:tbl>
    <w:p w14:paraId="2D3273E2" w14:textId="77777777" w:rsidR="00876238" w:rsidRPr="00D230EA" w:rsidRDefault="00876238" w:rsidP="009629C8">
      <w:pPr>
        <w:rPr>
          <w:sz w:val="28"/>
          <w:szCs w:val="28"/>
        </w:rPr>
      </w:pPr>
    </w:p>
    <w:sectPr w:rsidR="00876238" w:rsidRPr="00D230EA" w:rsidSect="006664E1">
      <w:footerReference w:type="default" r:id="rId9"/>
      <w:pgSz w:w="16838" w:h="11906" w:orient="landscape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9ED09" w14:textId="77777777" w:rsidR="001E3B51" w:rsidRDefault="001E3B51" w:rsidP="005E5809">
      <w:pPr>
        <w:spacing w:after="0" w:line="240" w:lineRule="auto"/>
      </w:pPr>
      <w:r>
        <w:separator/>
      </w:r>
    </w:p>
  </w:endnote>
  <w:endnote w:type="continuationSeparator" w:id="0">
    <w:p w14:paraId="72662CD4" w14:textId="77777777" w:rsidR="001E3B51" w:rsidRDefault="001E3B51" w:rsidP="005E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1864792"/>
      <w:docPartObj>
        <w:docPartGallery w:val="Page Numbers (Bottom of Page)"/>
        <w:docPartUnique/>
      </w:docPartObj>
    </w:sdtPr>
    <w:sdtEndPr/>
    <w:sdtContent>
      <w:p w14:paraId="26F65344" w14:textId="77777777" w:rsidR="0012565A" w:rsidRDefault="00C263CD">
        <w:pPr>
          <w:pStyle w:val="Pidipagina"/>
          <w:jc w:val="right"/>
        </w:pPr>
        <w:r>
          <w:fldChar w:fldCharType="begin"/>
        </w:r>
        <w:r w:rsidR="0012565A">
          <w:instrText>PAGE   \* MERGEFORMAT</w:instrText>
        </w:r>
        <w:r>
          <w:fldChar w:fldCharType="separate"/>
        </w:r>
        <w:r w:rsidR="001631D3">
          <w:rPr>
            <w:noProof/>
          </w:rPr>
          <w:t>2</w:t>
        </w:r>
        <w:r>
          <w:fldChar w:fldCharType="end"/>
        </w:r>
      </w:p>
    </w:sdtContent>
  </w:sdt>
  <w:p w14:paraId="52E51B36" w14:textId="77777777" w:rsidR="0012565A" w:rsidRDefault="001256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6AB1C" w14:textId="77777777" w:rsidR="001E3B51" w:rsidRDefault="001E3B51" w:rsidP="005E5809">
      <w:pPr>
        <w:spacing w:after="0" w:line="240" w:lineRule="auto"/>
      </w:pPr>
      <w:r>
        <w:separator/>
      </w:r>
    </w:p>
  </w:footnote>
  <w:footnote w:type="continuationSeparator" w:id="0">
    <w:p w14:paraId="50AB20DC" w14:textId="77777777" w:rsidR="001E3B51" w:rsidRDefault="001E3B51" w:rsidP="005E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3FF"/>
    <w:multiLevelType w:val="hybridMultilevel"/>
    <w:tmpl w:val="1AFE00D0"/>
    <w:lvl w:ilvl="0" w:tplc="F114312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106CC"/>
    <w:multiLevelType w:val="multilevel"/>
    <w:tmpl w:val="CC8EF8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ECE7603"/>
    <w:multiLevelType w:val="hybridMultilevel"/>
    <w:tmpl w:val="378670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A755A"/>
    <w:multiLevelType w:val="hybridMultilevel"/>
    <w:tmpl w:val="9EE40A1E"/>
    <w:lvl w:ilvl="0" w:tplc="0410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26AE0CC5"/>
    <w:multiLevelType w:val="hybridMultilevel"/>
    <w:tmpl w:val="3F54FAC6"/>
    <w:lvl w:ilvl="0" w:tplc="AF88A58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B77623"/>
    <w:multiLevelType w:val="hybridMultilevel"/>
    <w:tmpl w:val="E272D0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F525A"/>
    <w:multiLevelType w:val="hybridMultilevel"/>
    <w:tmpl w:val="2D72D5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B5F32"/>
    <w:multiLevelType w:val="hybridMultilevel"/>
    <w:tmpl w:val="8286DB6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ED18E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985538A"/>
    <w:multiLevelType w:val="hybridMultilevel"/>
    <w:tmpl w:val="1C22B5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8D1BE8"/>
    <w:multiLevelType w:val="hybridMultilevel"/>
    <w:tmpl w:val="7AC8AD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2182A"/>
    <w:multiLevelType w:val="hybridMultilevel"/>
    <w:tmpl w:val="6CF43A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0455C"/>
    <w:multiLevelType w:val="hybridMultilevel"/>
    <w:tmpl w:val="AE823F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674157"/>
    <w:multiLevelType w:val="hybridMultilevel"/>
    <w:tmpl w:val="E9DC41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B631F"/>
    <w:multiLevelType w:val="hybridMultilevel"/>
    <w:tmpl w:val="0DAA7A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812156"/>
    <w:multiLevelType w:val="hybridMultilevel"/>
    <w:tmpl w:val="2C40D9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D1CEA"/>
    <w:multiLevelType w:val="hybridMultilevel"/>
    <w:tmpl w:val="01EADD5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0F5983"/>
    <w:multiLevelType w:val="hybridMultilevel"/>
    <w:tmpl w:val="C3B80A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345C3"/>
    <w:multiLevelType w:val="hybridMultilevel"/>
    <w:tmpl w:val="048E1382"/>
    <w:lvl w:ilvl="0" w:tplc="AF88A58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AE33E3"/>
    <w:multiLevelType w:val="hybridMultilevel"/>
    <w:tmpl w:val="6FBC12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466425"/>
    <w:multiLevelType w:val="hybridMultilevel"/>
    <w:tmpl w:val="3590658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30553174">
    <w:abstractNumId w:val="15"/>
  </w:num>
  <w:num w:numId="2" w16cid:durableId="1271351445">
    <w:abstractNumId w:val="11"/>
  </w:num>
  <w:num w:numId="3" w16cid:durableId="1506944855">
    <w:abstractNumId w:val="13"/>
  </w:num>
  <w:num w:numId="4" w16cid:durableId="212422660">
    <w:abstractNumId w:val="5"/>
  </w:num>
  <w:num w:numId="5" w16cid:durableId="124546820">
    <w:abstractNumId w:val="14"/>
  </w:num>
  <w:num w:numId="6" w16cid:durableId="1519348708">
    <w:abstractNumId w:val="7"/>
  </w:num>
  <w:num w:numId="7" w16cid:durableId="846790960">
    <w:abstractNumId w:val="16"/>
  </w:num>
  <w:num w:numId="8" w16cid:durableId="1439446058">
    <w:abstractNumId w:val="10"/>
  </w:num>
  <w:num w:numId="9" w16cid:durableId="1709987413">
    <w:abstractNumId w:val="19"/>
  </w:num>
  <w:num w:numId="10" w16cid:durableId="261108891">
    <w:abstractNumId w:val="6"/>
  </w:num>
  <w:num w:numId="11" w16cid:durableId="1932663086">
    <w:abstractNumId w:val="12"/>
  </w:num>
  <w:num w:numId="12" w16cid:durableId="2124227570">
    <w:abstractNumId w:val="9"/>
  </w:num>
  <w:num w:numId="13" w16cid:durableId="1720276050">
    <w:abstractNumId w:val="17"/>
  </w:num>
  <w:num w:numId="14" w16cid:durableId="1137183879">
    <w:abstractNumId w:val="0"/>
  </w:num>
  <w:num w:numId="15" w16cid:durableId="1201091227">
    <w:abstractNumId w:val="4"/>
  </w:num>
  <w:num w:numId="16" w16cid:durableId="1402292659">
    <w:abstractNumId w:val="18"/>
  </w:num>
  <w:num w:numId="17" w16cid:durableId="250938522">
    <w:abstractNumId w:val="1"/>
  </w:num>
  <w:num w:numId="18" w16cid:durableId="1171486058">
    <w:abstractNumId w:val="2"/>
  </w:num>
  <w:num w:numId="19" w16cid:durableId="1596480533">
    <w:abstractNumId w:val="8"/>
  </w:num>
  <w:num w:numId="20" w16cid:durableId="695424563">
    <w:abstractNumId w:val="20"/>
  </w:num>
  <w:num w:numId="21" w16cid:durableId="14377953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7C5"/>
    <w:rsid w:val="000057AF"/>
    <w:rsid w:val="00050FAC"/>
    <w:rsid w:val="00097E63"/>
    <w:rsid w:val="000C4C6D"/>
    <w:rsid w:val="000E04E9"/>
    <w:rsid w:val="00115EB9"/>
    <w:rsid w:val="0012565A"/>
    <w:rsid w:val="00143CBF"/>
    <w:rsid w:val="0015515F"/>
    <w:rsid w:val="001631D3"/>
    <w:rsid w:val="00175016"/>
    <w:rsid w:val="00177965"/>
    <w:rsid w:val="00181207"/>
    <w:rsid w:val="001971C9"/>
    <w:rsid w:val="001A677D"/>
    <w:rsid w:val="001E3B51"/>
    <w:rsid w:val="002256AD"/>
    <w:rsid w:val="00252C0A"/>
    <w:rsid w:val="0025673F"/>
    <w:rsid w:val="0027283B"/>
    <w:rsid w:val="002842BD"/>
    <w:rsid w:val="002C58C6"/>
    <w:rsid w:val="00302C71"/>
    <w:rsid w:val="00321519"/>
    <w:rsid w:val="00337027"/>
    <w:rsid w:val="00337346"/>
    <w:rsid w:val="0034454C"/>
    <w:rsid w:val="003612E8"/>
    <w:rsid w:val="00381EC7"/>
    <w:rsid w:val="003C376F"/>
    <w:rsid w:val="003D3B7F"/>
    <w:rsid w:val="003F2CB2"/>
    <w:rsid w:val="004247D4"/>
    <w:rsid w:val="004350BF"/>
    <w:rsid w:val="00451A8F"/>
    <w:rsid w:val="00496503"/>
    <w:rsid w:val="0049652C"/>
    <w:rsid w:val="004A054C"/>
    <w:rsid w:val="004A13CF"/>
    <w:rsid w:val="004F63EE"/>
    <w:rsid w:val="0050440E"/>
    <w:rsid w:val="00520371"/>
    <w:rsid w:val="0053441A"/>
    <w:rsid w:val="00535936"/>
    <w:rsid w:val="005411B6"/>
    <w:rsid w:val="00542AAC"/>
    <w:rsid w:val="00564228"/>
    <w:rsid w:val="00593564"/>
    <w:rsid w:val="005D57CB"/>
    <w:rsid w:val="005E0688"/>
    <w:rsid w:val="005E5809"/>
    <w:rsid w:val="005F0B3B"/>
    <w:rsid w:val="00613AEF"/>
    <w:rsid w:val="00631748"/>
    <w:rsid w:val="006664E1"/>
    <w:rsid w:val="0072742E"/>
    <w:rsid w:val="007619B1"/>
    <w:rsid w:val="007968BB"/>
    <w:rsid w:val="007A027C"/>
    <w:rsid w:val="007A5ED1"/>
    <w:rsid w:val="007B0CBB"/>
    <w:rsid w:val="007B23B5"/>
    <w:rsid w:val="007C41AE"/>
    <w:rsid w:val="0080013B"/>
    <w:rsid w:val="00800F8B"/>
    <w:rsid w:val="00801CE9"/>
    <w:rsid w:val="00807EEA"/>
    <w:rsid w:val="008224B9"/>
    <w:rsid w:val="00831974"/>
    <w:rsid w:val="008530F1"/>
    <w:rsid w:val="00876238"/>
    <w:rsid w:val="008B737F"/>
    <w:rsid w:val="008C2530"/>
    <w:rsid w:val="008C52E0"/>
    <w:rsid w:val="008D3414"/>
    <w:rsid w:val="008E2006"/>
    <w:rsid w:val="008F22DF"/>
    <w:rsid w:val="008F2FE3"/>
    <w:rsid w:val="008F617F"/>
    <w:rsid w:val="009115D2"/>
    <w:rsid w:val="0091204C"/>
    <w:rsid w:val="0091334D"/>
    <w:rsid w:val="00930829"/>
    <w:rsid w:val="00946484"/>
    <w:rsid w:val="009629C8"/>
    <w:rsid w:val="009701D3"/>
    <w:rsid w:val="00975C41"/>
    <w:rsid w:val="009772A8"/>
    <w:rsid w:val="009860C8"/>
    <w:rsid w:val="009A71AA"/>
    <w:rsid w:val="009C4F53"/>
    <w:rsid w:val="009C5357"/>
    <w:rsid w:val="009E4DC7"/>
    <w:rsid w:val="009E7684"/>
    <w:rsid w:val="00A01632"/>
    <w:rsid w:val="00A10B33"/>
    <w:rsid w:val="00A32A5C"/>
    <w:rsid w:val="00A32B8B"/>
    <w:rsid w:val="00A47CE4"/>
    <w:rsid w:val="00A76AE5"/>
    <w:rsid w:val="00AB53E3"/>
    <w:rsid w:val="00B05311"/>
    <w:rsid w:val="00B170DC"/>
    <w:rsid w:val="00B27921"/>
    <w:rsid w:val="00B576B4"/>
    <w:rsid w:val="00BA38E8"/>
    <w:rsid w:val="00C14907"/>
    <w:rsid w:val="00C23F0B"/>
    <w:rsid w:val="00C263CD"/>
    <w:rsid w:val="00C30417"/>
    <w:rsid w:val="00C344D5"/>
    <w:rsid w:val="00C85F72"/>
    <w:rsid w:val="00CA3219"/>
    <w:rsid w:val="00CA5899"/>
    <w:rsid w:val="00CD12B9"/>
    <w:rsid w:val="00CE182C"/>
    <w:rsid w:val="00CF57C5"/>
    <w:rsid w:val="00D030A9"/>
    <w:rsid w:val="00D10882"/>
    <w:rsid w:val="00D217CE"/>
    <w:rsid w:val="00D230EA"/>
    <w:rsid w:val="00D27A1B"/>
    <w:rsid w:val="00E04D10"/>
    <w:rsid w:val="00E07B87"/>
    <w:rsid w:val="00E14032"/>
    <w:rsid w:val="00E360A2"/>
    <w:rsid w:val="00E55213"/>
    <w:rsid w:val="00E67A31"/>
    <w:rsid w:val="00E92FCE"/>
    <w:rsid w:val="00EB1524"/>
    <w:rsid w:val="00EC5F9B"/>
    <w:rsid w:val="00EF4669"/>
    <w:rsid w:val="00EF4F72"/>
    <w:rsid w:val="00F07CC2"/>
    <w:rsid w:val="00F314AA"/>
    <w:rsid w:val="00F57081"/>
    <w:rsid w:val="00FA2280"/>
    <w:rsid w:val="00FB73A6"/>
    <w:rsid w:val="00FE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5FA5E"/>
  <w15:docId w15:val="{AB989F4B-9C92-4683-BFF7-1F4A6777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53E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5809"/>
  </w:style>
  <w:style w:type="paragraph" w:styleId="Pidipagina">
    <w:name w:val="footer"/>
    <w:basedOn w:val="Normale"/>
    <w:link w:val="PidipaginaCarattere"/>
    <w:uiPriority w:val="99"/>
    <w:unhideWhenUsed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5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80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23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C52E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570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25512-FCC2-44DC-987B-E1183E27B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polito</dc:creator>
  <cp:lastModifiedBy>Ambra Erminia Alessi</cp:lastModifiedBy>
  <cp:revision>4</cp:revision>
  <cp:lastPrinted>2016-08-10T10:45:00Z</cp:lastPrinted>
  <dcterms:created xsi:type="dcterms:W3CDTF">2019-09-19T18:19:00Z</dcterms:created>
  <dcterms:modified xsi:type="dcterms:W3CDTF">2022-06-16T14:44:00Z</dcterms:modified>
</cp:coreProperties>
</file>